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A9A" w:rsidRDefault="00D52A9A" w:rsidP="004B4961">
      <w:pPr>
        <w:spacing w:beforeAutospacing="1" w:after="300" w:line="450" w:lineRule="atLeast"/>
        <w:outlineLvl w:val="0"/>
        <w:rPr>
          <w:rFonts w:ascii="Trebuchet MS" w:eastAsia="Times New Roman" w:hAnsi="Trebuchet MS" w:cs="Times New Roman"/>
          <w:color w:val="000000"/>
          <w:kern w:val="36"/>
          <w:sz w:val="42"/>
          <w:szCs w:val="42"/>
          <w:lang w:eastAsia="fi-FI"/>
        </w:rPr>
      </w:pPr>
      <w:r>
        <w:rPr>
          <w:rFonts w:ascii="Trebuchet MS" w:eastAsia="Times New Roman" w:hAnsi="Trebuchet MS" w:cs="Times New Roman"/>
          <w:noProof/>
          <w:color w:val="000000"/>
          <w:kern w:val="36"/>
          <w:sz w:val="42"/>
          <w:szCs w:val="42"/>
          <w:lang w:eastAsia="fi-FI"/>
        </w:rPr>
        <w:drawing>
          <wp:inline distT="0" distB="0" distL="0" distR="0" wp14:anchorId="52438B8B">
            <wp:extent cx="2603500" cy="1017905"/>
            <wp:effectExtent l="0" t="0" r="635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3500" cy="1017905"/>
                    </a:xfrm>
                    <a:prstGeom prst="rect">
                      <a:avLst/>
                    </a:prstGeom>
                    <a:noFill/>
                  </pic:spPr>
                </pic:pic>
              </a:graphicData>
            </a:graphic>
          </wp:inline>
        </w:drawing>
      </w:r>
    </w:p>
    <w:p w:rsidR="004B4961" w:rsidRPr="004B4961" w:rsidRDefault="004B4961" w:rsidP="00ED7983">
      <w:pPr>
        <w:spacing w:beforeAutospacing="1" w:after="300" w:line="450" w:lineRule="atLeast"/>
        <w:outlineLvl w:val="0"/>
        <w:rPr>
          <w:rFonts w:ascii="Trebuchet MS" w:eastAsia="Times New Roman" w:hAnsi="Trebuchet MS" w:cs="Times New Roman"/>
          <w:color w:val="000000"/>
          <w:kern w:val="36"/>
          <w:sz w:val="42"/>
          <w:szCs w:val="42"/>
          <w:lang w:eastAsia="fi-FI"/>
        </w:rPr>
      </w:pPr>
      <w:r w:rsidRPr="004B4961">
        <w:rPr>
          <w:rFonts w:ascii="Trebuchet MS" w:eastAsia="Times New Roman" w:hAnsi="Trebuchet MS" w:cs="Times New Roman"/>
          <w:color w:val="000000"/>
          <w:kern w:val="36"/>
          <w:sz w:val="42"/>
          <w:szCs w:val="42"/>
          <w:lang w:eastAsia="fi-FI"/>
        </w:rPr>
        <w:t>Varhaiskasvatuksen asiakasmaksut</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b/>
          <w:bCs/>
          <w:color w:val="000000"/>
          <w:sz w:val="24"/>
          <w:szCs w:val="24"/>
          <w:lang w:eastAsia="fi-FI"/>
        </w:rPr>
        <w:t>Someron kaupungin määrit</w:t>
      </w:r>
      <w:r w:rsidR="009B0ECC">
        <w:rPr>
          <w:rFonts w:ascii="Trebuchet MS" w:eastAsia="Times New Roman" w:hAnsi="Trebuchet MS" w:cs="Times New Roman"/>
          <w:b/>
          <w:bCs/>
          <w:color w:val="000000"/>
          <w:sz w:val="24"/>
          <w:szCs w:val="24"/>
          <w:lang w:eastAsia="fi-FI"/>
        </w:rPr>
        <w:t xml:space="preserve">telemät </w:t>
      </w:r>
      <w:r w:rsidR="00A15B0D">
        <w:rPr>
          <w:rFonts w:ascii="Trebuchet MS" w:eastAsia="Times New Roman" w:hAnsi="Trebuchet MS" w:cs="Times New Roman"/>
          <w:b/>
          <w:bCs/>
          <w:color w:val="000000"/>
          <w:sz w:val="24"/>
          <w:szCs w:val="24"/>
          <w:lang w:eastAsia="fi-FI"/>
        </w:rPr>
        <w:t>maksuperusteet 1.8</w:t>
      </w:r>
      <w:r w:rsidR="009B0ECC">
        <w:rPr>
          <w:rFonts w:ascii="Trebuchet MS" w:eastAsia="Times New Roman" w:hAnsi="Trebuchet MS" w:cs="Times New Roman"/>
          <w:b/>
          <w:bCs/>
          <w:color w:val="000000"/>
          <w:sz w:val="24"/>
          <w:szCs w:val="24"/>
          <w:lang w:eastAsia="fi-FI"/>
        </w:rPr>
        <w:t>.20</w:t>
      </w:r>
      <w:r w:rsidR="00C03A45">
        <w:rPr>
          <w:rFonts w:ascii="Trebuchet MS" w:eastAsia="Times New Roman" w:hAnsi="Trebuchet MS" w:cs="Times New Roman"/>
          <w:b/>
          <w:bCs/>
          <w:color w:val="000000"/>
          <w:sz w:val="24"/>
          <w:szCs w:val="24"/>
          <w:lang w:eastAsia="fi-FI"/>
        </w:rPr>
        <w:t>21</w:t>
      </w:r>
      <w:r w:rsidRPr="004B4961">
        <w:rPr>
          <w:rFonts w:ascii="Trebuchet MS" w:eastAsia="Times New Roman" w:hAnsi="Trebuchet MS" w:cs="Times New Roman"/>
          <w:b/>
          <w:bCs/>
          <w:color w:val="000000"/>
          <w:sz w:val="24"/>
          <w:szCs w:val="24"/>
          <w:lang w:eastAsia="fi-FI"/>
        </w:rPr>
        <w:t xml:space="preserve"> alkaen</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 xml:space="preserve">Varhaiskasvatuksesta peritään kuukausimaksu, joka määräytyy varhaiskasvatuksen </w:t>
      </w:r>
      <w:proofErr w:type="gramStart"/>
      <w:r w:rsidRPr="004B4961">
        <w:rPr>
          <w:rFonts w:ascii="Trebuchet MS" w:eastAsia="Times New Roman" w:hAnsi="Trebuchet MS" w:cs="Times New Roman"/>
          <w:color w:val="000000"/>
          <w:sz w:val="24"/>
          <w:szCs w:val="24"/>
          <w:lang w:eastAsia="fi-FI"/>
        </w:rPr>
        <w:t>asiakasmaksulain  ja</w:t>
      </w:r>
      <w:proofErr w:type="gramEnd"/>
      <w:r w:rsidRPr="004B4961">
        <w:rPr>
          <w:rFonts w:ascii="Trebuchet MS" w:eastAsia="Times New Roman" w:hAnsi="Trebuchet MS" w:cs="Times New Roman"/>
          <w:color w:val="000000"/>
          <w:sz w:val="24"/>
          <w:szCs w:val="24"/>
          <w:lang w:eastAsia="fi-FI"/>
        </w:rPr>
        <w:t xml:space="preserve"> s</w:t>
      </w:r>
      <w:r w:rsidR="000F5D27">
        <w:rPr>
          <w:rFonts w:ascii="Trebuchet MS" w:eastAsia="Times New Roman" w:hAnsi="Trebuchet MS" w:cs="Times New Roman"/>
          <w:color w:val="000000"/>
          <w:sz w:val="24"/>
          <w:szCs w:val="24"/>
          <w:lang w:eastAsia="fi-FI"/>
        </w:rPr>
        <w:t>ivistyslautak</w:t>
      </w:r>
      <w:r w:rsidR="00687593">
        <w:rPr>
          <w:rFonts w:ascii="Trebuchet MS" w:eastAsia="Times New Roman" w:hAnsi="Trebuchet MS" w:cs="Times New Roman"/>
          <w:color w:val="000000"/>
          <w:sz w:val="24"/>
          <w:szCs w:val="24"/>
          <w:lang w:eastAsia="fi-FI"/>
        </w:rPr>
        <w:t xml:space="preserve">unnan päätöksen </w:t>
      </w:r>
      <w:r w:rsidRPr="004B4961">
        <w:rPr>
          <w:rFonts w:ascii="Trebuchet MS" w:eastAsia="Times New Roman" w:hAnsi="Trebuchet MS" w:cs="Times New Roman"/>
          <w:color w:val="000000"/>
          <w:sz w:val="24"/>
          <w:szCs w:val="24"/>
          <w:lang w:eastAsia="fi-FI"/>
        </w:rPr>
        <w:t>mukaisesti.</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Varhaiskasvatuksen asiakasmaksut määräytyvät perheen tulojen ja perheen koon mukaan. Tuloina otetaan huomioon veronalaiset ansio- ja pääomatulot sekä verosta vapaat tulot. Palkkatuloihin lisätään lomarahan osuus. Mikäli perheen tulot vaihtelevat kuukausittain, lasketaan tuloista kuuden kuukauden keskiarvo.</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Tulona ei oteta huomioon lapsilisää, vammaisetuuksista annetun lain (570/2007) mukaista etuutta, kansaneläkelain (568/2007) mukaista lapsikorotusta, asumistukea, tapaturmavakuutuksen perusteella suoritettavia sairaanhoito- ja tutkimuskuluja, sotilasavustusta, rintamalisää, opintorahaa, aikuiskoulutustukea, opintotuen asumislisää, toimeentulotukena maksettavaa toimintarahaa ja matkakorvausta, Kansaneläkelaitoksen kuntoutusetuuksista ja kuntoutusrahaetuuksista annetun lain (566/2005) mukaista ylläpitokorvausta,</w:t>
      </w:r>
      <w:r>
        <w:rPr>
          <w:rFonts w:ascii="Trebuchet MS" w:eastAsia="Times New Roman" w:hAnsi="Trebuchet MS" w:cs="Times New Roman"/>
          <w:color w:val="000000"/>
          <w:sz w:val="24"/>
          <w:szCs w:val="24"/>
          <w:lang w:eastAsia="fi-FI"/>
        </w:rPr>
        <w:t xml:space="preserve"> </w:t>
      </w:r>
      <w:r w:rsidRPr="004B4961">
        <w:rPr>
          <w:rFonts w:ascii="Trebuchet MS" w:eastAsia="Times New Roman" w:hAnsi="Trebuchet MS" w:cs="Times New Roman"/>
          <w:color w:val="000000"/>
          <w:sz w:val="24"/>
          <w:szCs w:val="24"/>
          <w:lang w:eastAsia="fi-FI"/>
        </w:rPr>
        <w:t>julkisesta työvoima- ja yrityspalvelusta annetun lain (916/2012) mukaista kulukorvausta, opintojen johdosta suoritettavia apurahoja ja muita vastaavia avustuksia, perhehoidon kustannusten korvauksia eikä lasten kotihoidon tukea.</w:t>
      </w:r>
    </w:p>
    <w:p w:rsidR="004B4961" w:rsidRPr="004B4961" w:rsidRDefault="004B4961" w:rsidP="004B4961">
      <w:pPr>
        <w:spacing w:before="100" w:beforeAutospacing="1" w:after="300" w:line="360" w:lineRule="atLeast"/>
        <w:outlineLvl w:val="1"/>
        <w:rPr>
          <w:rFonts w:ascii="Trebuchet MS" w:eastAsia="Times New Roman" w:hAnsi="Trebuchet MS" w:cs="Times New Roman"/>
          <w:color w:val="000000"/>
          <w:sz w:val="33"/>
          <w:szCs w:val="33"/>
          <w:lang w:eastAsia="fi-FI"/>
        </w:rPr>
      </w:pPr>
      <w:r w:rsidRPr="004B4961">
        <w:rPr>
          <w:rFonts w:ascii="Trebuchet MS" w:eastAsia="Times New Roman" w:hAnsi="Trebuchet MS" w:cs="Times New Roman"/>
          <w:color w:val="000000"/>
          <w:sz w:val="33"/>
          <w:szCs w:val="33"/>
          <w:lang w:eastAsia="fi-FI"/>
        </w:rPr>
        <w:t> Varhaiskasvatuksen maksutaulukko</w:t>
      </w:r>
    </w:p>
    <w:tbl>
      <w:tblPr>
        <w:tblW w:w="0" w:type="auto"/>
        <w:tblCellSpacing w:w="0" w:type="dxa"/>
        <w:tblBorders>
          <w:top w:val="single" w:sz="2" w:space="0" w:color="CCCCCC"/>
          <w:left w:val="single" w:sz="6" w:space="0" w:color="CCCCCC"/>
          <w:bottom w:val="single" w:sz="6" w:space="0" w:color="CCCCCC"/>
          <w:right w:val="single" w:sz="2" w:space="0" w:color="CCCCCC"/>
        </w:tblBorders>
        <w:tblCellMar>
          <w:left w:w="0" w:type="dxa"/>
          <w:right w:w="0" w:type="dxa"/>
        </w:tblCellMar>
        <w:tblLook w:val="04A0" w:firstRow="1" w:lastRow="0" w:firstColumn="1" w:lastColumn="0" w:noHBand="0" w:noVBand="1"/>
      </w:tblPr>
      <w:tblGrid>
        <w:gridCol w:w="1688"/>
        <w:gridCol w:w="2563"/>
        <w:gridCol w:w="2837"/>
        <w:gridCol w:w="3548"/>
      </w:tblGrid>
      <w:tr w:rsidR="004B4961" w:rsidRPr="004B4961" w:rsidTr="004B4961">
        <w:trPr>
          <w:tblHeader/>
          <w:tblCellSpacing w:w="0" w:type="dxa"/>
        </w:trPr>
        <w:tc>
          <w:tcPr>
            <w:tcW w:w="0" w:type="auto"/>
            <w:tcBorders>
              <w:top w:val="single" w:sz="2" w:space="0" w:color="CCCCCC"/>
              <w:left w:val="single" w:sz="2" w:space="0" w:color="CCCCCC"/>
              <w:bottom w:val="single" w:sz="6" w:space="0" w:color="CCCCCC"/>
              <w:right w:val="single" w:sz="6" w:space="0" w:color="CCCCCC"/>
            </w:tcBorders>
            <w:shd w:val="clear" w:color="auto" w:fill="A6A6A6" w:themeFill="background1" w:themeFillShade="A6"/>
            <w:tcMar>
              <w:top w:w="75" w:type="dxa"/>
              <w:left w:w="75" w:type="dxa"/>
              <w:bottom w:w="75" w:type="dxa"/>
              <w:right w:w="75" w:type="dxa"/>
            </w:tcMar>
            <w:vAlign w:val="center"/>
            <w:hideMark/>
          </w:tcPr>
          <w:p w:rsidR="004B4961" w:rsidRPr="004B4961" w:rsidRDefault="004B4961" w:rsidP="004B4961">
            <w:pPr>
              <w:spacing w:after="300" w:line="300" w:lineRule="atLeast"/>
              <w:rPr>
                <w:rFonts w:ascii="Trebuchet MS" w:eastAsia="Times New Roman" w:hAnsi="Trebuchet MS" w:cs="Times New Roman"/>
                <w:bCs/>
                <w:sz w:val="27"/>
                <w:szCs w:val="27"/>
                <w:lang w:eastAsia="fi-FI"/>
              </w:rPr>
            </w:pPr>
            <w:r w:rsidRPr="004B4961">
              <w:rPr>
                <w:rFonts w:ascii="Trebuchet MS" w:eastAsia="Times New Roman" w:hAnsi="Trebuchet MS" w:cs="Times New Roman"/>
                <w:bCs/>
                <w:sz w:val="27"/>
                <w:szCs w:val="27"/>
                <w:lang w:eastAsia="fi-FI"/>
              </w:rPr>
              <w:t>Perheen koko</w:t>
            </w:r>
          </w:p>
        </w:tc>
        <w:tc>
          <w:tcPr>
            <w:tcW w:w="0" w:type="auto"/>
            <w:tcBorders>
              <w:top w:val="single" w:sz="2" w:space="0" w:color="CCCCCC"/>
              <w:left w:val="single" w:sz="2" w:space="0" w:color="CCCCCC"/>
              <w:bottom w:val="single" w:sz="6" w:space="0" w:color="CCCCCC"/>
              <w:right w:val="single" w:sz="6" w:space="0" w:color="CCCCCC"/>
            </w:tcBorders>
            <w:shd w:val="clear" w:color="auto" w:fill="A6A6A6" w:themeFill="background1" w:themeFillShade="A6"/>
            <w:tcMar>
              <w:top w:w="75" w:type="dxa"/>
              <w:left w:w="75" w:type="dxa"/>
              <w:bottom w:w="75" w:type="dxa"/>
              <w:right w:w="75" w:type="dxa"/>
            </w:tcMar>
            <w:vAlign w:val="center"/>
            <w:hideMark/>
          </w:tcPr>
          <w:p w:rsidR="004B4961" w:rsidRPr="004B4961" w:rsidRDefault="004B4961" w:rsidP="004B4961">
            <w:pPr>
              <w:spacing w:after="300" w:line="300" w:lineRule="atLeast"/>
              <w:rPr>
                <w:rFonts w:ascii="Trebuchet MS" w:eastAsia="Times New Roman" w:hAnsi="Trebuchet MS" w:cs="Times New Roman"/>
                <w:bCs/>
                <w:sz w:val="27"/>
                <w:szCs w:val="27"/>
                <w:lang w:eastAsia="fi-FI"/>
              </w:rPr>
            </w:pPr>
            <w:r w:rsidRPr="004B4961">
              <w:rPr>
                <w:rFonts w:ascii="Trebuchet MS" w:eastAsia="Times New Roman" w:hAnsi="Trebuchet MS" w:cs="Times New Roman"/>
                <w:bCs/>
                <w:sz w:val="27"/>
                <w:szCs w:val="27"/>
                <w:lang w:eastAsia="fi-FI"/>
              </w:rPr>
              <w:t>Tuloraja e/kk (brutto)</w:t>
            </w:r>
          </w:p>
        </w:tc>
        <w:tc>
          <w:tcPr>
            <w:tcW w:w="0" w:type="auto"/>
            <w:tcBorders>
              <w:top w:val="single" w:sz="2" w:space="0" w:color="CCCCCC"/>
              <w:left w:val="single" w:sz="2" w:space="0" w:color="CCCCCC"/>
              <w:bottom w:val="single" w:sz="6" w:space="0" w:color="CCCCCC"/>
              <w:right w:val="single" w:sz="6" w:space="0" w:color="CCCCCC"/>
            </w:tcBorders>
            <w:shd w:val="clear" w:color="auto" w:fill="A6A6A6" w:themeFill="background1" w:themeFillShade="A6"/>
            <w:tcMar>
              <w:top w:w="75" w:type="dxa"/>
              <w:left w:w="75" w:type="dxa"/>
              <w:bottom w:w="75" w:type="dxa"/>
              <w:right w:w="75" w:type="dxa"/>
            </w:tcMar>
            <w:vAlign w:val="center"/>
            <w:hideMark/>
          </w:tcPr>
          <w:p w:rsidR="004B4961" w:rsidRPr="004B4961" w:rsidRDefault="004B4961" w:rsidP="004B4961">
            <w:pPr>
              <w:spacing w:after="300" w:line="300" w:lineRule="atLeast"/>
              <w:rPr>
                <w:rFonts w:ascii="Trebuchet MS" w:eastAsia="Times New Roman" w:hAnsi="Trebuchet MS" w:cs="Times New Roman"/>
                <w:bCs/>
                <w:sz w:val="27"/>
                <w:szCs w:val="27"/>
                <w:lang w:eastAsia="fi-FI"/>
              </w:rPr>
            </w:pPr>
            <w:r w:rsidRPr="004B4961">
              <w:rPr>
                <w:rFonts w:ascii="Trebuchet MS" w:eastAsia="Times New Roman" w:hAnsi="Trebuchet MS" w:cs="Times New Roman"/>
                <w:bCs/>
                <w:sz w:val="27"/>
                <w:szCs w:val="27"/>
                <w:lang w:eastAsia="fi-FI"/>
              </w:rPr>
              <w:t>Korkein maksuprosentti</w:t>
            </w:r>
          </w:p>
        </w:tc>
        <w:tc>
          <w:tcPr>
            <w:tcW w:w="0" w:type="auto"/>
            <w:tcBorders>
              <w:top w:val="single" w:sz="2" w:space="0" w:color="CCCCCC"/>
              <w:left w:val="single" w:sz="2" w:space="0" w:color="CCCCCC"/>
              <w:bottom w:val="single" w:sz="6" w:space="0" w:color="CCCCCC"/>
              <w:right w:val="single" w:sz="6" w:space="0" w:color="CCCCCC"/>
            </w:tcBorders>
            <w:shd w:val="clear" w:color="auto" w:fill="A6A6A6" w:themeFill="background1" w:themeFillShade="A6"/>
            <w:tcMar>
              <w:top w:w="75" w:type="dxa"/>
              <w:left w:w="75" w:type="dxa"/>
              <w:bottom w:w="75" w:type="dxa"/>
              <w:right w:w="75" w:type="dxa"/>
            </w:tcMar>
            <w:vAlign w:val="center"/>
            <w:hideMark/>
          </w:tcPr>
          <w:p w:rsidR="004B4961" w:rsidRPr="004B4961" w:rsidRDefault="004B4961" w:rsidP="004B4961">
            <w:pPr>
              <w:spacing w:after="300" w:line="300" w:lineRule="atLeast"/>
              <w:rPr>
                <w:rFonts w:ascii="Trebuchet MS" w:eastAsia="Times New Roman" w:hAnsi="Trebuchet MS" w:cs="Times New Roman"/>
                <w:bCs/>
                <w:sz w:val="27"/>
                <w:szCs w:val="27"/>
                <w:lang w:eastAsia="fi-FI"/>
              </w:rPr>
            </w:pPr>
            <w:r w:rsidRPr="004B4961">
              <w:rPr>
                <w:rFonts w:ascii="Trebuchet MS" w:eastAsia="Times New Roman" w:hAnsi="Trebuchet MS" w:cs="Times New Roman"/>
                <w:bCs/>
                <w:sz w:val="27"/>
                <w:szCs w:val="27"/>
                <w:lang w:eastAsia="fi-FI"/>
              </w:rPr>
              <w:t>Tuloraja korkei</w:t>
            </w:r>
            <w:r>
              <w:rPr>
                <w:rFonts w:ascii="Trebuchet MS" w:eastAsia="Times New Roman" w:hAnsi="Trebuchet MS" w:cs="Times New Roman"/>
                <w:bCs/>
                <w:sz w:val="27"/>
                <w:szCs w:val="27"/>
                <w:lang w:eastAsia="fi-FI"/>
              </w:rPr>
              <w:t>m</w:t>
            </w:r>
            <w:r w:rsidRPr="004B4961">
              <w:rPr>
                <w:rFonts w:ascii="Trebuchet MS" w:eastAsia="Times New Roman" w:hAnsi="Trebuchet MS" w:cs="Times New Roman"/>
                <w:bCs/>
                <w:sz w:val="27"/>
                <w:szCs w:val="27"/>
                <w:lang w:eastAsia="fi-FI"/>
              </w:rPr>
              <w:t>paan maksuun</w:t>
            </w:r>
          </w:p>
        </w:tc>
      </w:tr>
      <w:tr w:rsidR="004B4961" w:rsidRPr="004B4961" w:rsidTr="004B4961">
        <w:trPr>
          <w:tblCellSpacing w:w="0" w:type="dxa"/>
        </w:trPr>
        <w:tc>
          <w:tcPr>
            <w:tcW w:w="0" w:type="auto"/>
            <w:tcBorders>
              <w:top w:val="single" w:sz="6" w:space="0" w:color="CCCCCC"/>
              <w:left w:val="single" w:sz="2" w:space="0" w:color="CCCCCC"/>
              <w:bottom w:val="single" w:sz="2" w:space="0" w:color="CCCCCC"/>
              <w:right w:val="single" w:sz="6" w:space="0" w:color="CCCCCC"/>
            </w:tcBorders>
            <w:tcMar>
              <w:top w:w="30" w:type="dxa"/>
              <w:left w:w="75" w:type="dxa"/>
              <w:bottom w:w="30" w:type="dxa"/>
              <w:right w:w="75" w:type="dxa"/>
            </w:tcMar>
            <w:hideMark/>
          </w:tcPr>
          <w:p w:rsidR="004B4961" w:rsidRPr="004B4961" w:rsidRDefault="004B4961" w:rsidP="004B4961">
            <w:pPr>
              <w:spacing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2</w:t>
            </w:r>
          </w:p>
        </w:tc>
        <w:tc>
          <w:tcPr>
            <w:tcW w:w="0" w:type="auto"/>
            <w:tcBorders>
              <w:top w:val="single" w:sz="6" w:space="0" w:color="CCCCCC"/>
              <w:left w:val="single" w:sz="2" w:space="0" w:color="CCCCCC"/>
              <w:bottom w:val="single" w:sz="2" w:space="0" w:color="CCCCCC"/>
              <w:right w:val="single" w:sz="6" w:space="0" w:color="CCCCCC"/>
            </w:tcBorders>
            <w:tcMar>
              <w:top w:w="30" w:type="dxa"/>
              <w:left w:w="75" w:type="dxa"/>
              <w:bottom w:w="30" w:type="dxa"/>
              <w:right w:w="75" w:type="dxa"/>
            </w:tcMar>
            <w:hideMark/>
          </w:tcPr>
          <w:p w:rsidR="004B4961" w:rsidRPr="004B4961" w:rsidRDefault="00105BE7" w:rsidP="00C03A45">
            <w:pPr>
              <w:spacing w:after="300" w:line="300" w:lineRule="atLeast"/>
              <w:rPr>
                <w:rFonts w:ascii="Trebuchet MS" w:eastAsia="Times New Roman" w:hAnsi="Trebuchet MS" w:cs="Times New Roman"/>
                <w:color w:val="000000"/>
                <w:sz w:val="24"/>
                <w:szCs w:val="24"/>
                <w:lang w:eastAsia="fi-FI"/>
              </w:rPr>
            </w:pPr>
            <w:r>
              <w:rPr>
                <w:rFonts w:ascii="Trebuchet MS" w:eastAsia="Times New Roman" w:hAnsi="Trebuchet MS" w:cs="Times New Roman"/>
                <w:color w:val="000000"/>
                <w:sz w:val="24"/>
                <w:szCs w:val="24"/>
                <w:lang w:eastAsia="fi-FI"/>
              </w:rPr>
              <w:t>2</w:t>
            </w:r>
            <w:r w:rsidR="00C03A45">
              <w:rPr>
                <w:rFonts w:ascii="Trebuchet MS" w:eastAsia="Times New Roman" w:hAnsi="Trebuchet MS" w:cs="Times New Roman"/>
                <w:color w:val="000000"/>
                <w:sz w:val="24"/>
                <w:szCs w:val="24"/>
                <w:lang w:eastAsia="fi-FI"/>
              </w:rPr>
              <w:t>798</w:t>
            </w:r>
            <w:r w:rsidR="004B4961" w:rsidRPr="004B4961">
              <w:rPr>
                <w:rFonts w:ascii="Trebuchet MS" w:eastAsia="Times New Roman" w:hAnsi="Trebuchet MS" w:cs="Times New Roman"/>
                <w:color w:val="000000"/>
                <w:sz w:val="24"/>
                <w:szCs w:val="24"/>
                <w:lang w:eastAsia="fi-FI"/>
              </w:rPr>
              <w:t xml:space="preserve"> e/kk</w:t>
            </w:r>
          </w:p>
        </w:tc>
        <w:tc>
          <w:tcPr>
            <w:tcW w:w="0" w:type="auto"/>
            <w:tcBorders>
              <w:top w:val="single" w:sz="6" w:space="0" w:color="CCCCCC"/>
              <w:left w:val="single" w:sz="2" w:space="0" w:color="CCCCCC"/>
              <w:bottom w:val="single" w:sz="2" w:space="0" w:color="CCCCCC"/>
              <w:right w:val="single" w:sz="6" w:space="0" w:color="CCCCCC"/>
            </w:tcBorders>
            <w:tcMar>
              <w:top w:w="30" w:type="dxa"/>
              <w:left w:w="75" w:type="dxa"/>
              <w:bottom w:w="30" w:type="dxa"/>
              <w:right w:w="75" w:type="dxa"/>
            </w:tcMar>
            <w:hideMark/>
          </w:tcPr>
          <w:p w:rsidR="004B4961" w:rsidRPr="004B4961" w:rsidRDefault="00783FA1" w:rsidP="004B4961">
            <w:pPr>
              <w:spacing w:after="300" w:line="300" w:lineRule="atLeast"/>
              <w:rPr>
                <w:rFonts w:ascii="Trebuchet MS" w:eastAsia="Times New Roman" w:hAnsi="Trebuchet MS" w:cs="Times New Roman"/>
                <w:color w:val="000000"/>
                <w:sz w:val="24"/>
                <w:szCs w:val="24"/>
                <w:lang w:eastAsia="fi-FI"/>
              </w:rPr>
            </w:pPr>
            <w:r>
              <w:rPr>
                <w:rFonts w:ascii="Trebuchet MS" w:eastAsia="Times New Roman" w:hAnsi="Trebuchet MS" w:cs="Times New Roman"/>
                <w:color w:val="000000"/>
                <w:sz w:val="24"/>
                <w:szCs w:val="24"/>
                <w:lang w:eastAsia="fi-FI"/>
              </w:rPr>
              <w:t>10,7</w:t>
            </w:r>
            <w:r w:rsidR="004B4961" w:rsidRPr="004B4961">
              <w:rPr>
                <w:rFonts w:ascii="Trebuchet MS" w:eastAsia="Times New Roman" w:hAnsi="Trebuchet MS" w:cs="Times New Roman"/>
                <w:color w:val="000000"/>
                <w:sz w:val="24"/>
                <w:szCs w:val="24"/>
                <w:lang w:eastAsia="fi-FI"/>
              </w:rPr>
              <w:t xml:space="preserve"> %</w:t>
            </w:r>
          </w:p>
        </w:tc>
        <w:tc>
          <w:tcPr>
            <w:tcW w:w="0" w:type="auto"/>
            <w:tcBorders>
              <w:top w:val="single" w:sz="6" w:space="0" w:color="CCCCCC"/>
              <w:left w:val="single" w:sz="2" w:space="0" w:color="CCCCCC"/>
              <w:bottom w:val="single" w:sz="2" w:space="0" w:color="CCCCCC"/>
              <w:right w:val="single" w:sz="6" w:space="0" w:color="CCCCCC"/>
            </w:tcBorders>
            <w:tcMar>
              <w:top w:w="30" w:type="dxa"/>
              <w:left w:w="75" w:type="dxa"/>
              <w:bottom w:w="30" w:type="dxa"/>
              <w:right w:w="75" w:type="dxa"/>
            </w:tcMar>
            <w:hideMark/>
          </w:tcPr>
          <w:p w:rsidR="004B4961" w:rsidRPr="004B4961" w:rsidRDefault="00105BE7" w:rsidP="00C03A45">
            <w:pPr>
              <w:spacing w:after="300" w:line="300" w:lineRule="atLeast"/>
              <w:rPr>
                <w:rFonts w:ascii="Trebuchet MS" w:eastAsia="Times New Roman" w:hAnsi="Trebuchet MS" w:cs="Times New Roman"/>
                <w:color w:val="000000"/>
                <w:sz w:val="24"/>
                <w:szCs w:val="24"/>
                <w:lang w:eastAsia="fi-FI"/>
              </w:rPr>
            </w:pPr>
            <w:r>
              <w:rPr>
                <w:rFonts w:ascii="Trebuchet MS" w:eastAsia="Times New Roman" w:hAnsi="Trebuchet MS" w:cs="Times New Roman"/>
                <w:color w:val="000000"/>
                <w:sz w:val="24"/>
                <w:szCs w:val="24"/>
                <w:lang w:eastAsia="fi-FI"/>
              </w:rPr>
              <w:t xml:space="preserve">n. </w:t>
            </w:r>
            <w:r w:rsidR="00C03A45">
              <w:rPr>
                <w:rFonts w:ascii="Trebuchet MS" w:eastAsia="Times New Roman" w:hAnsi="Trebuchet MS" w:cs="Times New Roman"/>
                <w:color w:val="000000"/>
                <w:sz w:val="24"/>
                <w:szCs w:val="24"/>
                <w:lang w:eastAsia="fi-FI"/>
              </w:rPr>
              <w:t>5485</w:t>
            </w:r>
            <w:r w:rsidR="004B4961" w:rsidRPr="004B4961">
              <w:rPr>
                <w:rFonts w:ascii="Trebuchet MS" w:eastAsia="Times New Roman" w:hAnsi="Trebuchet MS" w:cs="Times New Roman"/>
                <w:color w:val="000000"/>
                <w:sz w:val="24"/>
                <w:szCs w:val="24"/>
                <w:lang w:eastAsia="fi-FI"/>
              </w:rPr>
              <w:t xml:space="preserve"> e/kk</w:t>
            </w:r>
          </w:p>
        </w:tc>
      </w:tr>
      <w:tr w:rsidR="004B4961" w:rsidRPr="004B4961" w:rsidTr="004B4961">
        <w:trPr>
          <w:tblCellSpacing w:w="0" w:type="dxa"/>
        </w:trPr>
        <w:tc>
          <w:tcPr>
            <w:tcW w:w="0" w:type="auto"/>
            <w:tcBorders>
              <w:top w:val="single" w:sz="6" w:space="0" w:color="CCCCCC"/>
              <w:left w:val="single" w:sz="2" w:space="0" w:color="CCCCCC"/>
              <w:bottom w:val="single" w:sz="2" w:space="0" w:color="CCCCCC"/>
              <w:right w:val="single" w:sz="6" w:space="0" w:color="CCCCCC"/>
            </w:tcBorders>
            <w:tcMar>
              <w:top w:w="30" w:type="dxa"/>
              <w:left w:w="75" w:type="dxa"/>
              <w:bottom w:w="30" w:type="dxa"/>
              <w:right w:w="75" w:type="dxa"/>
            </w:tcMar>
            <w:hideMark/>
          </w:tcPr>
          <w:p w:rsidR="004B4961" w:rsidRPr="004B4961" w:rsidRDefault="004B4961" w:rsidP="004B4961">
            <w:pPr>
              <w:spacing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3</w:t>
            </w:r>
          </w:p>
        </w:tc>
        <w:tc>
          <w:tcPr>
            <w:tcW w:w="0" w:type="auto"/>
            <w:tcBorders>
              <w:top w:val="single" w:sz="6" w:space="0" w:color="CCCCCC"/>
              <w:left w:val="single" w:sz="2" w:space="0" w:color="CCCCCC"/>
              <w:bottom w:val="single" w:sz="2" w:space="0" w:color="CCCCCC"/>
              <w:right w:val="single" w:sz="6" w:space="0" w:color="CCCCCC"/>
            </w:tcBorders>
            <w:tcMar>
              <w:top w:w="30" w:type="dxa"/>
              <w:left w:w="75" w:type="dxa"/>
              <w:bottom w:w="30" w:type="dxa"/>
              <w:right w:w="75" w:type="dxa"/>
            </w:tcMar>
            <w:hideMark/>
          </w:tcPr>
          <w:p w:rsidR="004B4961" w:rsidRPr="004B4961" w:rsidRDefault="00C03A45" w:rsidP="00105BE7">
            <w:pPr>
              <w:spacing w:after="300" w:line="300" w:lineRule="atLeast"/>
              <w:rPr>
                <w:rFonts w:ascii="Trebuchet MS" w:eastAsia="Times New Roman" w:hAnsi="Trebuchet MS" w:cs="Times New Roman"/>
                <w:color w:val="000000"/>
                <w:sz w:val="24"/>
                <w:szCs w:val="24"/>
                <w:lang w:eastAsia="fi-FI"/>
              </w:rPr>
            </w:pPr>
            <w:r>
              <w:rPr>
                <w:rFonts w:ascii="Trebuchet MS" w:eastAsia="Times New Roman" w:hAnsi="Trebuchet MS" w:cs="Times New Roman"/>
                <w:color w:val="000000"/>
                <w:sz w:val="24"/>
                <w:szCs w:val="24"/>
                <w:lang w:eastAsia="fi-FI"/>
              </w:rPr>
              <w:t>3610</w:t>
            </w:r>
            <w:r w:rsidR="00A93538">
              <w:rPr>
                <w:rFonts w:ascii="Trebuchet MS" w:eastAsia="Times New Roman" w:hAnsi="Trebuchet MS" w:cs="Times New Roman"/>
                <w:color w:val="000000"/>
                <w:sz w:val="24"/>
                <w:szCs w:val="24"/>
                <w:lang w:eastAsia="fi-FI"/>
              </w:rPr>
              <w:t xml:space="preserve"> </w:t>
            </w:r>
            <w:r w:rsidR="004B4961" w:rsidRPr="004B4961">
              <w:rPr>
                <w:rFonts w:ascii="Trebuchet MS" w:eastAsia="Times New Roman" w:hAnsi="Trebuchet MS" w:cs="Times New Roman"/>
                <w:color w:val="000000"/>
                <w:sz w:val="24"/>
                <w:szCs w:val="24"/>
                <w:lang w:eastAsia="fi-FI"/>
              </w:rPr>
              <w:t>e/kk</w:t>
            </w:r>
          </w:p>
        </w:tc>
        <w:tc>
          <w:tcPr>
            <w:tcW w:w="0" w:type="auto"/>
            <w:tcBorders>
              <w:top w:val="single" w:sz="6" w:space="0" w:color="CCCCCC"/>
              <w:left w:val="single" w:sz="2" w:space="0" w:color="CCCCCC"/>
              <w:bottom w:val="single" w:sz="2" w:space="0" w:color="CCCCCC"/>
              <w:right w:val="single" w:sz="6" w:space="0" w:color="CCCCCC"/>
            </w:tcBorders>
            <w:tcMar>
              <w:top w:w="30" w:type="dxa"/>
              <w:left w:w="75" w:type="dxa"/>
              <w:bottom w:w="30" w:type="dxa"/>
              <w:right w:w="75" w:type="dxa"/>
            </w:tcMar>
            <w:hideMark/>
          </w:tcPr>
          <w:p w:rsidR="004B4961" w:rsidRPr="004B4961" w:rsidRDefault="00783FA1" w:rsidP="004B4961">
            <w:pPr>
              <w:spacing w:after="300" w:line="300" w:lineRule="atLeast"/>
              <w:rPr>
                <w:rFonts w:ascii="Trebuchet MS" w:eastAsia="Times New Roman" w:hAnsi="Trebuchet MS" w:cs="Times New Roman"/>
                <w:color w:val="000000"/>
                <w:sz w:val="24"/>
                <w:szCs w:val="24"/>
                <w:lang w:eastAsia="fi-FI"/>
              </w:rPr>
            </w:pPr>
            <w:r>
              <w:rPr>
                <w:rFonts w:ascii="Trebuchet MS" w:eastAsia="Times New Roman" w:hAnsi="Trebuchet MS" w:cs="Times New Roman"/>
                <w:color w:val="000000"/>
                <w:sz w:val="24"/>
                <w:szCs w:val="24"/>
                <w:lang w:eastAsia="fi-FI"/>
              </w:rPr>
              <w:t>10,7</w:t>
            </w:r>
            <w:r w:rsidR="004B4961" w:rsidRPr="004B4961">
              <w:rPr>
                <w:rFonts w:ascii="Trebuchet MS" w:eastAsia="Times New Roman" w:hAnsi="Trebuchet MS" w:cs="Times New Roman"/>
                <w:color w:val="000000"/>
                <w:sz w:val="24"/>
                <w:szCs w:val="24"/>
                <w:lang w:eastAsia="fi-FI"/>
              </w:rPr>
              <w:t xml:space="preserve"> %</w:t>
            </w:r>
          </w:p>
        </w:tc>
        <w:tc>
          <w:tcPr>
            <w:tcW w:w="0" w:type="auto"/>
            <w:tcBorders>
              <w:top w:val="single" w:sz="6" w:space="0" w:color="CCCCCC"/>
              <w:left w:val="single" w:sz="2" w:space="0" w:color="CCCCCC"/>
              <w:bottom w:val="single" w:sz="2" w:space="0" w:color="CCCCCC"/>
              <w:right w:val="single" w:sz="6" w:space="0" w:color="CCCCCC"/>
            </w:tcBorders>
            <w:tcMar>
              <w:top w:w="30" w:type="dxa"/>
              <w:left w:w="75" w:type="dxa"/>
              <w:bottom w:w="30" w:type="dxa"/>
              <w:right w:w="75" w:type="dxa"/>
            </w:tcMar>
            <w:hideMark/>
          </w:tcPr>
          <w:p w:rsidR="004B4961" w:rsidRPr="004B4961" w:rsidRDefault="00105BE7" w:rsidP="00C03A45">
            <w:pPr>
              <w:spacing w:after="300" w:line="300" w:lineRule="atLeast"/>
              <w:rPr>
                <w:rFonts w:ascii="Trebuchet MS" w:eastAsia="Times New Roman" w:hAnsi="Trebuchet MS" w:cs="Times New Roman"/>
                <w:color w:val="000000"/>
                <w:sz w:val="24"/>
                <w:szCs w:val="24"/>
                <w:lang w:eastAsia="fi-FI"/>
              </w:rPr>
            </w:pPr>
            <w:r>
              <w:rPr>
                <w:rFonts w:ascii="Trebuchet MS" w:eastAsia="Times New Roman" w:hAnsi="Trebuchet MS" w:cs="Times New Roman"/>
                <w:color w:val="000000"/>
                <w:sz w:val="24"/>
                <w:szCs w:val="24"/>
                <w:lang w:eastAsia="fi-FI"/>
              </w:rPr>
              <w:t xml:space="preserve">n. </w:t>
            </w:r>
            <w:r w:rsidR="00C03A45">
              <w:rPr>
                <w:rFonts w:ascii="Trebuchet MS" w:eastAsia="Times New Roman" w:hAnsi="Trebuchet MS" w:cs="Times New Roman"/>
                <w:color w:val="000000"/>
                <w:sz w:val="24"/>
                <w:szCs w:val="24"/>
                <w:lang w:eastAsia="fi-FI"/>
              </w:rPr>
              <w:t>6297</w:t>
            </w:r>
            <w:r w:rsidR="004B4961" w:rsidRPr="004B4961">
              <w:rPr>
                <w:rFonts w:ascii="Trebuchet MS" w:eastAsia="Times New Roman" w:hAnsi="Trebuchet MS" w:cs="Times New Roman"/>
                <w:color w:val="000000"/>
                <w:sz w:val="24"/>
                <w:szCs w:val="24"/>
                <w:lang w:eastAsia="fi-FI"/>
              </w:rPr>
              <w:t xml:space="preserve"> e/kk</w:t>
            </w:r>
          </w:p>
        </w:tc>
      </w:tr>
      <w:tr w:rsidR="004B4961" w:rsidRPr="004B4961" w:rsidTr="004B4961">
        <w:trPr>
          <w:tblCellSpacing w:w="0" w:type="dxa"/>
        </w:trPr>
        <w:tc>
          <w:tcPr>
            <w:tcW w:w="0" w:type="auto"/>
            <w:tcBorders>
              <w:top w:val="single" w:sz="6" w:space="0" w:color="CCCCCC"/>
              <w:left w:val="single" w:sz="2" w:space="0" w:color="CCCCCC"/>
              <w:bottom w:val="single" w:sz="2" w:space="0" w:color="CCCCCC"/>
              <w:right w:val="single" w:sz="6" w:space="0" w:color="CCCCCC"/>
            </w:tcBorders>
            <w:tcMar>
              <w:top w:w="30" w:type="dxa"/>
              <w:left w:w="75" w:type="dxa"/>
              <w:bottom w:w="30" w:type="dxa"/>
              <w:right w:w="75" w:type="dxa"/>
            </w:tcMar>
            <w:hideMark/>
          </w:tcPr>
          <w:p w:rsidR="004B4961" w:rsidRPr="004B4961" w:rsidRDefault="004B4961" w:rsidP="004B4961">
            <w:pPr>
              <w:spacing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4</w:t>
            </w:r>
          </w:p>
        </w:tc>
        <w:tc>
          <w:tcPr>
            <w:tcW w:w="0" w:type="auto"/>
            <w:tcBorders>
              <w:top w:val="single" w:sz="6" w:space="0" w:color="CCCCCC"/>
              <w:left w:val="single" w:sz="2" w:space="0" w:color="CCCCCC"/>
              <w:bottom w:val="single" w:sz="2" w:space="0" w:color="CCCCCC"/>
              <w:right w:val="single" w:sz="6" w:space="0" w:color="CCCCCC"/>
            </w:tcBorders>
            <w:tcMar>
              <w:top w:w="30" w:type="dxa"/>
              <w:left w:w="75" w:type="dxa"/>
              <w:bottom w:w="30" w:type="dxa"/>
              <w:right w:w="75" w:type="dxa"/>
            </w:tcMar>
            <w:hideMark/>
          </w:tcPr>
          <w:p w:rsidR="004B4961" w:rsidRPr="004B4961" w:rsidRDefault="00C03A45" w:rsidP="004B4961">
            <w:pPr>
              <w:spacing w:after="300" w:line="300" w:lineRule="atLeast"/>
              <w:rPr>
                <w:rFonts w:ascii="Trebuchet MS" w:eastAsia="Times New Roman" w:hAnsi="Trebuchet MS" w:cs="Times New Roman"/>
                <w:color w:val="000000"/>
                <w:sz w:val="24"/>
                <w:szCs w:val="24"/>
                <w:lang w:eastAsia="fi-FI"/>
              </w:rPr>
            </w:pPr>
            <w:r>
              <w:rPr>
                <w:rFonts w:ascii="Trebuchet MS" w:eastAsia="Times New Roman" w:hAnsi="Trebuchet MS" w:cs="Times New Roman"/>
                <w:color w:val="000000"/>
                <w:sz w:val="24"/>
                <w:szCs w:val="24"/>
                <w:lang w:eastAsia="fi-FI"/>
              </w:rPr>
              <w:t>4099</w:t>
            </w:r>
            <w:r w:rsidR="004B4961" w:rsidRPr="004B4961">
              <w:rPr>
                <w:rFonts w:ascii="Trebuchet MS" w:eastAsia="Times New Roman" w:hAnsi="Trebuchet MS" w:cs="Times New Roman"/>
                <w:color w:val="000000"/>
                <w:sz w:val="24"/>
                <w:szCs w:val="24"/>
                <w:lang w:eastAsia="fi-FI"/>
              </w:rPr>
              <w:t xml:space="preserve"> e/kk</w:t>
            </w:r>
          </w:p>
        </w:tc>
        <w:tc>
          <w:tcPr>
            <w:tcW w:w="0" w:type="auto"/>
            <w:tcBorders>
              <w:top w:val="single" w:sz="6" w:space="0" w:color="CCCCCC"/>
              <w:left w:val="single" w:sz="2" w:space="0" w:color="CCCCCC"/>
              <w:bottom w:val="single" w:sz="2" w:space="0" w:color="CCCCCC"/>
              <w:right w:val="single" w:sz="6" w:space="0" w:color="CCCCCC"/>
            </w:tcBorders>
            <w:tcMar>
              <w:top w:w="30" w:type="dxa"/>
              <w:left w:w="75" w:type="dxa"/>
              <w:bottom w:w="30" w:type="dxa"/>
              <w:right w:w="75" w:type="dxa"/>
            </w:tcMar>
            <w:hideMark/>
          </w:tcPr>
          <w:p w:rsidR="004B4961" w:rsidRPr="004B4961" w:rsidRDefault="00783FA1" w:rsidP="004B4961">
            <w:pPr>
              <w:spacing w:after="300" w:line="300" w:lineRule="atLeast"/>
              <w:rPr>
                <w:rFonts w:ascii="Trebuchet MS" w:eastAsia="Times New Roman" w:hAnsi="Trebuchet MS" w:cs="Times New Roman"/>
                <w:color w:val="000000"/>
                <w:sz w:val="24"/>
                <w:szCs w:val="24"/>
                <w:lang w:eastAsia="fi-FI"/>
              </w:rPr>
            </w:pPr>
            <w:r>
              <w:rPr>
                <w:rFonts w:ascii="Trebuchet MS" w:eastAsia="Times New Roman" w:hAnsi="Trebuchet MS" w:cs="Times New Roman"/>
                <w:color w:val="000000"/>
                <w:sz w:val="24"/>
                <w:szCs w:val="24"/>
                <w:lang w:eastAsia="fi-FI"/>
              </w:rPr>
              <w:t>10,7</w:t>
            </w:r>
            <w:r w:rsidR="004B4961" w:rsidRPr="004B4961">
              <w:rPr>
                <w:rFonts w:ascii="Trebuchet MS" w:eastAsia="Times New Roman" w:hAnsi="Trebuchet MS" w:cs="Times New Roman"/>
                <w:color w:val="000000"/>
                <w:sz w:val="24"/>
                <w:szCs w:val="24"/>
                <w:lang w:eastAsia="fi-FI"/>
              </w:rPr>
              <w:t xml:space="preserve"> %</w:t>
            </w:r>
          </w:p>
        </w:tc>
        <w:tc>
          <w:tcPr>
            <w:tcW w:w="0" w:type="auto"/>
            <w:tcBorders>
              <w:top w:val="single" w:sz="6" w:space="0" w:color="CCCCCC"/>
              <w:left w:val="single" w:sz="2" w:space="0" w:color="CCCCCC"/>
              <w:bottom w:val="single" w:sz="2" w:space="0" w:color="CCCCCC"/>
              <w:right w:val="single" w:sz="6" w:space="0" w:color="CCCCCC"/>
            </w:tcBorders>
            <w:tcMar>
              <w:top w:w="30" w:type="dxa"/>
              <w:left w:w="75" w:type="dxa"/>
              <w:bottom w:w="30" w:type="dxa"/>
              <w:right w:w="75" w:type="dxa"/>
            </w:tcMar>
            <w:hideMark/>
          </w:tcPr>
          <w:p w:rsidR="004B4961" w:rsidRPr="004B4961" w:rsidRDefault="00105BE7" w:rsidP="00C03A45">
            <w:pPr>
              <w:spacing w:after="300" w:line="300" w:lineRule="atLeast"/>
              <w:rPr>
                <w:rFonts w:ascii="Trebuchet MS" w:eastAsia="Times New Roman" w:hAnsi="Trebuchet MS" w:cs="Times New Roman"/>
                <w:color w:val="000000"/>
                <w:sz w:val="24"/>
                <w:szCs w:val="24"/>
                <w:lang w:eastAsia="fi-FI"/>
              </w:rPr>
            </w:pPr>
            <w:r>
              <w:rPr>
                <w:rFonts w:ascii="Trebuchet MS" w:eastAsia="Times New Roman" w:hAnsi="Trebuchet MS" w:cs="Times New Roman"/>
                <w:color w:val="000000"/>
                <w:sz w:val="24"/>
                <w:szCs w:val="24"/>
                <w:lang w:eastAsia="fi-FI"/>
              </w:rPr>
              <w:t xml:space="preserve">n. </w:t>
            </w:r>
            <w:r w:rsidR="00C03A45">
              <w:rPr>
                <w:rFonts w:ascii="Trebuchet MS" w:eastAsia="Times New Roman" w:hAnsi="Trebuchet MS" w:cs="Times New Roman"/>
                <w:color w:val="000000"/>
                <w:sz w:val="24"/>
                <w:szCs w:val="24"/>
                <w:lang w:eastAsia="fi-FI"/>
              </w:rPr>
              <w:t>6786</w:t>
            </w:r>
            <w:r w:rsidR="004B4961" w:rsidRPr="004B4961">
              <w:rPr>
                <w:rFonts w:ascii="Trebuchet MS" w:eastAsia="Times New Roman" w:hAnsi="Trebuchet MS" w:cs="Times New Roman"/>
                <w:color w:val="000000"/>
                <w:sz w:val="24"/>
                <w:szCs w:val="24"/>
                <w:lang w:eastAsia="fi-FI"/>
              </w:rPr>
              <w:t xml:space="preserve"> e/kk</w:t>
            </w:r>
          </w:p>
        </w:tc>
      </w:tr>
      <w:tr w:rsidR="004B4961" w:rsidRPr="004B4961" w:rsidTr="004B4961">
        <w:trPr>
          <w:tblCellSpacing w:w="0" w:type="dxa"/>
        </w:trPr>
        <w:tc>
          <w:tcPr>
            <w:tcW w:w="0" w:type="auto"/>
            <w:tcBorders>
              <w:top w:val="single" w:sz="6" w:space="0" w:color="CCCCCC"/>
              <w:left w:val="single" w:sz="2" w:space="0" w:color="CCCCCC"/>
              <w:bottom w:val="single" w:sz="2" w:space="0" w:color="CCCCCC"/>
              <w:right w:val="single" w:sz="6" w:space="0" w:color="CCCCCC"/>
            </w:tcBorders>
            <w:tcMar>
              <w:top w:w="30" w:type="dxa"/>
              <w:left w:w="75" w:type="dxa"/>
              <w:bottom w:w="30" w:type="dxa"/>
              <w:right w:w="75" w:type="dxa"/>
            </w:tcMar>
            <w:hideMark/>
          </w:tcPr>
          <w:p w:rsidR="004B4961" w:rsidRPr="004B4961" w:rsidRDefault="004B4961" w:rsidP="004B4961">
            <w:pPr>
              <w:spacing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5</w:t>
            </w:r>
          </w:p>
        </w:tc>
        <w:tc>
          <w:tcPr>
            <w:tcW w:w="0" w:type="auto"/>
            <w:tcBorders>
              <w:top w:val="single" w:sz="6" w:space="0" w:color="CCCCCC"/>
              <w:left w:val="single" w:sz="2" w:space="0" w:color="CCCCCC"/>
              <w:bottom w:val="single" w:sz="2" w:space="0" w:color="CCCCCC"/>
              <w:right w:val="single" w:sz="6" w:space="0" w:color="CCCCCC"/>
            </w:tcBorders>
            <w:tcMar>
              <w:top w:w="30" w:type="dxa"/>
              <w:left w:w="75" w:type="dxa"/>
              <w:bottom w:w="30" w:type="dxa"/>
              <w:right w:w="75" w:type="dxa"/>
            </w:tcMar>
            <w:hideMark/>
          </w:tcPr>
          <w:p w:rsidR="004B4961" w:rsidRPr="004B4961" w:rsidRDefault="00C03A45" w:rsidP="004B4961">
            <w:pPr>
              <w:spacing w:after="300" w:line="300" w:lineRule="atLeast"/>
              <w:rPr>
                <w:rFonts w:ascii="Trebuchet MS" w:eastAsia="Times New Roman" w:hAnsi="Trebuchet MS" w:cs="Times New Roman"/>
                <w:color w:val="000000"/>
                <w:sz w:val="24"/>
                <w:szCs w:val="24"/>
                <w:lang w:eastAsia="fi-FI"/>
              </w:rPr>
            </w:pPr>
            <w:r>
              <w:rPr>
                <w:rFonts w:ascii="Trebuchet MS" w:eastAsia="Times New Roman" w:hAnsi="Trebuchet MS" w:cs="Times New Roman"/>
                <w:color w:val="000000"/>
                <w:sz w:val="24"/>
                <w:szCs w:val="24"/>
                <w:lang w:eastAsia="fi-FI"/>
              </w:rPr>
              <w:t>4588</w:t>
            </w:r>
            <w:r w:rsidR="004B4961" w:rsidRPr="004B4961">
              <w:rPr>
                <w:rFonts w:ascii="Trebuchet MS" w:eastAsia="Times New Roman" w:hAnsi="Trebuchet MS" w:cs="Times New Roman"/>
                <w:color w:val="000000"/>
                <w:sz w:val="24"/>
                <w:szCs w:val="24"/>
                <w:lang w:eastAsia="fi-FI"/>
              </w:rPr>
              <w:t xml:space="preserve"> e/kk</w:t>
            </w:r>
          </w:p>
        </w:tc>
        <w:tc>
          <w:tcPr>
            <w:tcW w:w="0" w:type="auto"/>
            <w:tcBorders>
              <w:top w:val="single" w:sz="6" w:space="0" w:color="CCCCCC"/>
              <w:left w:val="single" w:sz="2" w:space="0" w:color="CCCCCC"/>
              <w:bottom w:val="single" w:sz="2" w:space="0" w:color="CCCCCC"/>
              <w:right w:val="single" w:sz="6" w:space="0" w:color="CCCCCC"/>
            </w:tcBorders>
            <w:tcMar>
              <w:top w:w="30" w:type="dxa"/>
              <w:left w:w="75" w:type="dxa"/>
              <w:bottom w:w="30" w:type="dxa"/>
              <w:right w:w="75" w:type="dxa"/>
            </w:tcMar>
            <w:hideMark/>
          </w:tcPr>
          <w:p w:rsidR="004B4961" w:rsidRPr="004B4961" w:rsidRDefault="00783FA1" w:rsidP="00783FA1">
            <w:pPr>
              <w:spacing w:after="300" w:line="300" w:lineRule="atLeast"/>
              <w:rPr>
                <w:rFonts w:ascii="Trebuchet MS" w:eastAsia="Times New Roman" w:hAnsi="Trebuchet MS" w:cs="Times New Roman"/>
                <w:color w:val="000000"/>
                <w:sz w:val="24"/>
                <w:szCs w:val="24"/>
                <w:lang w:eastAsia="fi-FI"/>
              </w:rPr>
            </w:pPr>
            <w:r>
              <w:rPr>
                <w:rFonts w:ascii="Trebuchet MS" w:eastAsia="Times New Roman" w:hAnsi="Trebuchet MS" w:cs="Times New Roman"/>
                <w:color w:val="000000"/>
                <w:sz w:val="24"/>
                <w:szCs w:val="24"/>
                <w:lang w:eastAsia="fi-FI"/>
              </w:rPr>
              <w:t>10,7</w:t>
            </w:r>
            <w:r w:rsidR="004B4961" w:rsidRPr="004B4961">
              <w:rPr>
                <w:rFonts w:ascii="Trebuchet MS" w:eastAsia="Times New Roman" w:hAnsi="Trebuchet MS" w:cs="Times New Roman"/>
                <w:color w:val="000000"/>
                <w:sz w:val="24"/>
                <w:szCs w:val="24"/>
                <w:lang w:eastAsia="fi-FI"/>
              </w:rPr>
              <w:t xml:space="preserve"> %</w:t>
            </w:r>
          </w:p>
        </w:tc>
        <w:tc>
          <w:tcPr>
            <w:tcW w:w="0" w:type="auto"/>
            <w:tcBorders>
              <w:top w:val="single" w:sz="6" w:space="0" w:color="CCCCCC"/>
              <w:left w:val="single" w:sz="2" w:space="0" w:color="CCCCCC"/>
              <w:bottom w:val="single" w:sz="2" w:space="0" w:color="CCCCCC"/>
              <w:right w:val="single" w:sz="6" w:space="0" w:color="CCCCCC"/>
            </w:tcBorders>
            <w:tcMar>
              <w:top w:w="30" w:type="dxa"/>
              <w:left w:w="75" w:type="dxa"/>
              <w:bottom w:w="30" w:type="dxa"/>
              <w:right w:w="75" w:type="dxa"/>
            </w:tcMar>
            <w:hideMark/>
          </w:tcPr>
          <w:p w:rsidR="004B4961" w:rsidRPr="004B4961" w:rsidRDefault="00105BE7" w:rsidP="00C03A45">
            <w:pPr>
              <w:spacing w:after="300" w:line="300" w:lineRule="atLeast"/>
              <w:rPr>
                <w:rFonts w:ascii="Trebuchet MS" w:eastAsia="Times New Roman" w:hAnsi="Trebuchet MS" w:cs="Times New Roman"/>
                <w:color w:val="000000"/>
                <w:sz w:val="24"/>
                <w:szCs w:val="24"/>
                <w:lang w:eastAsia="fi-FI"/>
              </w:rPr>
            </w:pPr>
            <w:r>
              <w:rPr>
                <w:rFonts w:ascii="Trebuchet MS" w:eastAsia="Times New Roman" w:hAnsi="Trebuchet MS" w:cs="Times New Roman"/>
                <w:color w:val="000000"/>
                <w:sz w:val="24"/>
                <w:szCs w:val="24"/>
                <w:lang w:eastAsia="fi-FI"/>
              </w:rPr>
              <w:t xml:space="preserve">n. </w:t>
            </w:r>
            <w:r w:rsidR="00C03A45">
              <w:rPr>
                <w:rFonts w:ascii="Trebuchet MS" w:eastAsia="Times New Roman" w:hAnsi="Trebuchet MS" w:cs="Times New Roman"/>
                <w:color w:val="000000"/>
                <w:sz w:val="24"/>
                <w:szCs w:val="24"/>
                <w:lang w:eastAsia="fi-FI"/>
              </w:rPr>
              <w:t>7275</w:t>
            </w:r>
            <w:r w:rsidR="00A93538">
              <w:rPr>
                <w:rFonts w:ascii="Trebuchet MS" w:eastAsia="Times New Roman" w:hAnsi="Trebuchet MS" w:cs="Times New Roman"/>
                <w:color w:val="000000"/>
                <w:sz w:val="24"/>
                <w:szCs w:val="24"/>
                <w:lang w:eastAsia="fi-FI"/>
              </w:rPr>
              <w:t xml:space="preserve"> </w:t>
            </w:r>
            <w:r w:rsidR="004B4961" w:rsidRPr="004B4961">
              <w:rPr>
                <w:rFonts w:ascii="Trebuchet MS" w:eastAsia="Times New Roman" w:hAnsi="Trebuchet MS" w:cs="Times New Roman"/>
                <w:color w:val="000000"/>
                <w:sz w:val="24"/>
                <w:szCs w:val="24"/>
                <w:lang w:eastAsia="fi-FI"/>
              </w:rPr>
              <w:t>e/kk</w:t>
            </w:r>
          </w:p>
        </w:tc>
      </w:tr>
      <w:tr w:rsidR="004B4961" w:rsidRPr="004B4961" w:rsidTr="004B4961">
        <w:trPr>
          <w:tblCellSpacing w:w="0" w:type="dxa"/>
        </w:trPr>
        <w:tc>
          <w:tcPr>
            <w:tcW w:w="0" w:type="auto"/>
            <w:tcBorders>
              <w:top w:val="single" w:sz="6" w:space="0" w:color="CCCCCC"/>
              <w:left w:val="single" w:sz="2" w:space="0" w:color="CCCCCC"/>
              <w:bottom w:val="single" w:sz="2" w:space="0" w:color="CCCCCC"/>
              <w:right w:val="single" w:sz="6" w:space="0" w:color="CCCCCC"/>
            </w:tcBorders>
            <w:tcMar>
              <w:top w:w="30" w:type="dxa"/>
              <w:left w:w="75" w:type="dxa"/>
              <w:bottom w:w="30" w:type="dxa"/>
              <w:right w:w="75" w:type="dxa"/>
            </w:tcMar>
            <w:hideMark/>
          </w:tcPr>
          <w:p w:rsidR="004B4961" w:rsidRPr="004B4961" w:rsidRDefault="004B4961" w:rsidP="004B4961">
            <w:pPr>
              <w:spacing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6</w:t>
            </w:r>
          </w:p>
        </w:tc>
        <w:tc>
          <w:tcPr>
            <w:tcW w:w="0" w:type="auto"/>
            <w:tcBorders>
              <w:top w:val="single" w:sz="6" w:space="0" w:color="CCCCCC"/>
              <w:left w:val="single" w:sz="2" w:space="0" w:color="CCCCCC"/>
              <w:bottom w:val="single" w:sz="2" w:space="0" w:color="CCCCCC"/>
              <w:right w:val="single" w:sz="6" w:space="0" w:color="CCCCCC"/>
            </w:tcBorders>
            <w:tcMar>
              <w:top w:w="30" w:type="dxa"/>
              <w:left w:w="75" w:type="dxa"/>
              <w:bottom w:w="30" w:type="dxa"/>
              <w:right w:w="75" w:type="dxa"/>
            </w:tcMar>
            <w:hideMark/>
          </w:tcPr>
          <w:p w:rsidR="004B4961" w:rsidRPr="004B4961" w:rsidRDefault="0070432D" w:rsidP="004B4961">
            <w:pPr>
              <w:spacing w:after="300" w:line="300" w:lineRule="atLeast"/>
              <w:rPr>
                <w:rFonts w:ascii="Trebuchet MS" w:eastAsia="Times New Roman" w:hAnsi="Trebuchet MS" w:cs="Times New Roman"/>
                <w:color w:val="000000"/>
                <w:sz w:val="24"/>
                <w:szCs w:val="24"/>
                <w:lang w:eastAsia="fi-FI"/>
              </w:rPr>
            </w:pPr>
            <w:r>
              <w:rPr>
                <w:rFonts w:ascii="Trebuchet MS" w:eastAsia="Times New Roman" w:hAnsi="Trebuchet MS" w:cs="Times New Roman"/>
                <w:color w:val="000000"/>
                <w:sz w:val="24"/>
                <w:szCs w:val="24"/>
                <w:lang w:eastAsia="fi-FI"/>
              </w:rPr>
              <w:t>5075</w:t>
            </w:r>
            <w:r w:rsidR="004B4961" w:rsidRPr="004B4961">
              <w:rPr>
                <w:rFonts w:ascii="Trebuchet MS" w:eastAsia="Times New Roman" w:hAnsi="Trebuchet MS" w:cs="Times New Roman"/>
                <w:color w:val="000000"/>
                <w:sz w:val="24"/>
                <w:szCs w:val="24"/>
                <w:lang w:eastAsia="fi-FI"/>
              </w:rPr>
              <w:t xml:space="preserve"> e/kk</w:t>
            </w:r>
          </w:p>
        </w:tc>
        <w:tc>
          <w:tcPr>
            <w:tcW w:w="0" w:type="auto"/>
            <w:tcBorders>
              <w:top w:val="single" w:sz="6" w:space="0" w:color="CCCCCC"/>
              <w:left w:val="single" w:sz="2" w:space="0" w:color="CCCCCC"/>
              <w:bottom w:val="single" w:sz="2" w:space="0" w:color="CCCCCC"/>
              <w:right w:val="single" w:sz="6" w:space="0" w:color="CCCCCC"/>
            </w:tcBorders>
            <w:tcMar>
              <w:top w:w="30" w:type="dxa"/>
              <w:left w:w="75" w:type="dxa"/>
              <w:bottom w:w="30" w:type="dxa"/>
              <w:right w:w="75" w:type="dxa"/>
            </w:tcMar>
            <w:hideMark/>
          </w:tcPr>
          <w:p w:rsidR="004B4961" w:rsidRPr="004B4961" w:rsidRDefault="00783FA1" w:rsidP="004B4961">
            <w:pPr>
              <w:spacing w:after="300" w:line="300" w:lineRule="atLeast"/>
              <w:rPr>
                <w:rFonts w:ascii="Trebuchet MS" w:eastAsia="Times New Roman" w:hAnsi="Trebuchet MS" w:cs="Times New Roman"/>
                <w:color w:val="000000"/>
                <w:sz w:val="24"/>
                <w:szCs w:val="24"/>
                <w:lang w:eastAsia="fi-FI"/>
              </w:rPr>
            </w:pPr>
            <w:r>
              <w:rPr>
                <w:rFonts w:ascii="Trebuchet MS" w:eastAsia="Times New Roman" w:hAnsi="Trebuchet MS" w:cs="Times New Roman"/>
                <w:color w:val="000000"/>
                <w:sz w:val="24"/>
                <w:szCs w:val="24"/>
                <w:lang w:eastAsia="fi-FI"/>
              </w:rPr>
              <w:t>10,7</w:t>
            </w:r>
            <w:r w:rsidR="004B4961" w:rsidRPr="004B4961">
              <w:rPr>
                <w:rFonts w:ascii="Trebuchet MS" w:eastAsia="Times New Roman" w:hAnsi="Trebuchet MS" w:cs="Times New Roman"/>
                <w:color w:val="000000"/>
                <w:sz w:val="24"/>
                <w:szCs w:val="24"/>
                <w:lang w:eastAsia="fi-FI"/>
              </w:rPr>
              <w:t xml:space="preserve"> %</w:t>
            </w:r>
          </w:p>
        </w:tc>
        <w:tc>
          <w:tcPr>
            <w:tcW w:w="0" w:type="auto"/>
            <w:tcBorders>
              <w:top w:val="single" w:sz="6" w:space="0" w:color="CCCCCC"/>
              <w:left w:val="single" w:sz="2" w:space="0" w:color="CCCCCC"/>
              <w:bottom w:val="single" w:sz="2" w:space="0" w:color="CCCCCC"/>
              <w:right w:val="single" w:sz="6" w:space="0" w:color="CCCCCC"/>
            </w:tcBorders>
            <w:tcMar>
              <w:top w:w="30" w:type="dxa"/>
              <w:left w:w="75" w:type="dxa"/>
              <w:bottom w:w="30" w:type="dxa"/>
              <w:right w:w="75" w:type="dxa"/>
            </w:tcMar>
            <w:hideMark/>
          </w:tcPr>
          <w:p w:rsidR="004B4961" w:rsidRPr="004B4961" w:rsidRDefault="00105BE7" w:rsidP="00C03A45">
            <w:pPr>
              <w:spacing w:after="300" w:line="300" w:lineRule="atLeast"/>
              <w:rPr>
                <w:rFonts w:ascii="Trebuchet MS" w:eastAsia="Times New Roman" w:hAnsi="Trebuchet MS" w:cs="Times New Roman"/>
                <w:color w:val="000000"/>
                <w:sz w:val="24"/>
                <w:szCs w:val="24"/>
                <w:lang w:eastAsia="fi-FI"/>
              </w:rPr>
            </w:pPr>
            <w:r>
              <w:rPr>
                <w:rFonts w:ascii="Trebuchet MS" w:eastAsia="Times New Roman" w:hAnsi="Trebuchet MS" w:cs="Times New Roman"/>
                <w:color w:val="000000"/>
                <w:sz w:val="24"/>
                <w:szCs w:val="24"/>
                <w:lang w:eastAsia="fi-FI"/>
              </w:rPr>
              <w:t xml:space="preserve">n. </w:t>
            </w:r>
            <w:r w:rsidR="00C03A45">
              <w:rPr>
                <w:rFonts w:ascii="Trebuchet MS" w:eastAsia="Times New Roman" w:hAnsi="Trebuchet MS" w:cs="Times New Roman"/>
                <w:color w:val="000000"/>
                <w:sz w:val="24"/>
                <w:szCs w:val="24"/>
                <w:lang w:eastAsia="fi-FI"/>
              </w:rPr>
              <w:t>7762</w:t>
            </w:r>
            <w:r w:rsidR="004B4961" w:rsidRPr="004B4961">
              <w:rPr>
                <w:rFonts w:ascii="Trebuchet MS" w:eastAsia="Times New Roman" w:hAnsi="Trebuchet MS" w:cs="Times New Roman"/>
                <w:color w:val="000000"/>
                <w:sz w:val="24"/>
                <w:szCs w:val="24"/>
                <w:lang w:eastAsia="fi-FI"/>
              </w:rPr>
              <w:t xml:space="preserve"> e/kk</w:t>
            </w:r>
          </w:p>
        </w:tc>
      </w:tr>
    </w:tbl>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Jos perheen koko on suurempi kuin kuusi, nostetaan maksun määräämisen perusteena olevaa tulorajaa 1</w:t>
      </w:r>
      <w:r w:rsidR="00781801">
        <w:rPr>
          <w:rFonts w:ascii="Trebuchet MS" w:eastAsia="Times New Roman" w:hAnsi="Trebuchet MS" w:cs="Times New Roman"/>
          <w:color w:val="000000"/>
          <w:sz w:val="24"/>
          <w:szCs w:val="24"/>
          <w:lang w:eastAsia="fi-FI"/>
        </w:rPr>
        <w:t>8</w:t>
      </w:r>
      <w:bookmarkStart w:id="0" w:name="_GoBack"/>
      <w:bookmarkEnd w:id="0"/>
      <w:r w:rsidR="00781801">
        <w:rPr>
          <w:rFonts w:ascii="Trebuchet MS" w:eastAsia="Times New Roman" w:hAnsi="Trebuchet MS" w:cs="Times New Roman"/>
          <w:color w:val="000000"/>
          <w:sz w:val="24"/>
          <w:szCs w:val="24"/>
          <w:lang w:eastAsia="fi-FI"/>
        </w:rPr>
        <w:t>9</w:t>
      </w:r>
      <w:r w:rsidRPr="004B4961">
        <w:rPr>
          <w:rFonts w:ascii="Trebuchet MS" w:eastAsia="Times New Roman" w:hAnsi="Trebuchet MS" w:cs="Times New Roman"/>
          <w:color w:val="000000"/>
          <w:sz w:val="24"/>
          <w:szCs w:val="24"/>
          <w:lang w:eastAsia="fi-FI"/>
        </w:rPr>
        <w:t xml:space="preserve"> eurolla kustakin seuraavasta perheen alaikäisestä lapsesta.</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lastRenderedPageBreak/>
        <w:t>Perheen koossa otetaan huomioon yhteistaloudessa, avioliitossa tai avioliitonomaisissa olosuhteissa elävät henkilöt sekä heidän kanssaan samassa taloudessa asuvat molempien alaikäiset lapset.</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 xml:space="preserve">Varhaiskasvatuksen asiakasmaksupäätökset </w:t>
      </w:r>
      <w:r w:rsidR="00783FA1">
        <w:rPr>
          <w:rFonts w:ascii="Trebuchet MS" w:eastAsia="Times New Roman" w:hAnsi="Trebuchet MS" w:cs="Times New Roman"/>
          <w:color w:val="000000"/>
          <w:sz w:val="24"/>
          <w:szCs w:val="24"/>
          <w:lang w:eastAsia="fi-FI"/>
        </w:rPr>
        <w:t xml:space="preserve">tehdään perhekohtaisesti. </w:t>
      </w:r>
      <w:r w:rsidRPr="004B4961">
        <w:rPr>
          <w:rFonts w:ascii="Trebuchet MS" w:eastAsia="Times New Roman" w:hAnsi="Trebuchet MS" w:cs="Times New Roman"/>
          <w:color w:val="000000"/>
          <w:sz w:val="24"/>
          <w:szCs w:val="24"/>
          <w:lang w:eastAsia="fi-FI"/>
        </w:rPr>
        <w:t>Jos lapsen huoltajat asuvat eri osoitteissa, mutta lapselle järjestetään varhaiskasvatusta vain yhdessä kunnassa, määrätään maksu sen perheen tulojen perusteella, jonka luona lapsella on väestötietojärjestelmästä ja Väestörekisterikeskuksen varmennepalveluista annetun lain (661/2009) mukainen asuinpaikka. Jos lapselle järjestetään varhaiskasvatusta kahden kunnan alueella, on maksu määrättävä erikseen molemmissa kunnissa.</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 xml:space="preserve">Kokoaikaisella varhaiskasvatuksella tarkoitetaan keskimäärin </w:t>
      </w:r>
      <w:r w:rsidR="00783FA1">
        <w:rPr>
          <w:rFonts w:ascii="Trebuchet MS" w:eastAsia="Times New Roman" w:hAnsi="Trebuchet MS" w:cs="Times New Roman"/>
          <w:color w:val="000000"/>
          <w:sz w:val="24"/>
          <w:szCs w:val="24"/>
          <w:lang w:eastAsia="fi-FI"/>
        </w:rPr>
        <w:t xml:space="preserve">yli 140h/kk </w:t>
      </w:r>
      <w:r w:rsidRPr="004B4961">
        <w:rPr>
          <w:rFonts w:ascii="Trebuchet MS" w:eastAsia="Times New Roman" w:hAnsi="Trebuchet MS" w:cs="Times New Roman"/>
          <w:color w:val="000000"/>
          <w:sz w:val="24"/>
          <w:szCs w:val="24"/>
          <w:lang w:eastAsia="fi-FI"/>
        </w:rPr>
        <w:t>kestävää varhaiskasvatusta. Laskettaessa lapsen keskimääräistä viiko</w:t>
      </w:r>
      <w:r w:rsidR="009B0ECC">
        <w:rPr>
          <w:rFonts w:ascii="Trebuchet MS" w:eastAsia="Times New Roman" w:hAnsi="Trebuchet MS" w:cs="Times New Roman"/>
          <w:color w:val="000000"/>
          <w:sz w:val="24"/>
          <w:szCs w:val="24"/>
          <w:lang w:eastAsia="fi-FI"/>
        </w:rPr>
        <w:t>i</w:t>
      </w:r>
      <w:r w:rsidRPr="004B4961">
        <w:rPr>
          <w:rFonts w:ascii="Trebuchet MS" w:eastAsia="Times New Roman" w:hAnsi="Trebuchet MS" w:cs="Times New Roman"/>
          <w:color w:val="000000"/>
          <w:sz w:val="24"/>
          <w:szCs w:val="24"/>
          <w:lang w:eastAsia="fi-FI"/>
        </w:rPr>
        <w:t>ttaista aikaa varhaiskasvatuksessa, otetaan huomioon varhaiskasvatukseen varattu aika kalenterikuukauden aikana.</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Varhaiskasvatuksen asiakasmaksut perustuvat ensisijaisesti varattuihin tuntimääriin. Jos varatut tunnit ylittyvät jonakin kuukautena, korotetaan asiakasmaksu tämän kuukauden osalta vastaamaan toteutuneiden varhaiskasvatuksessa olon tuntien mukaan.</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Nuorimmasta kokoaikaisessa varhaiskasvatuksessa olevasta lapsesta kuukausimaksu on e</w:t>
      </w:r>
      <w:r w:rsidR="00B34C2B">
        <w:rPr>
          <w:rFonts w:ascii="Trebuchet MS" w:eastAsia="Times New Roman" w:hAnsi="Trebuchet MS" w:cs="Times New Roman"/>
          <w:color w:val="000000"/>
          <w:sz w:val="24"/>
          <w:szCs w:val="24"/>
          <w:lang w:eastAsia="fi-FI"/>
        </w:rPr>
        <w:t>nintään 2</w:t>
      </w:r>
      <w:r w:rsidR="007D0C38">
        <w:rPr>
          <w:rFonts w:ascii="Trebuchet MS" w:eastAsia="Times New Roman" w:hAnsi="Trebuchet MS" w:cs="Times New Roman"/>
          <w:color w:val="000000"/>
          <w:sz w:val="24"/>
          <w:szCs w:val="24"/>
          <w:lang w:eastAsia="fi-FI"/>
        </w:rPr>
        <w:t xml:space="preserve">88 </w:t>
      </w:r>
      <w:r w:rsidRPr="004B4961">
        <w:rPr>
          <w:rFonts w:ascii="Trebuchet MS" w:eastAsia="Times New Roman" w:hAnsi="Trebuchet MS" w:cs="Times New Roman"/>
          <w:color w:val="000000"/>
          <w:sz w:val="24"/>
          <w:szCs w:val="24"/>
          <w:lang w:eastAsia="fi-FI"/>
        </w:rPr>
        <w:t>euroa. Toises</w:t>
      </w:r>
      <w:r w:rsidR="00783FA1">
        <w:rPr>
          <w:rFonts w:ascii="Trebuchet MS" w:eastAsia="Times New Roman" w:hAnsi="Trebuchet MS" w:cs="Times New Roman"/>
          <w:color w:val="000000"/>
          <w:sz w:val="24"/>
          <w:szCs w:val="24"/>
          <w:lang w:eastAsia="fi-FI"/>
        </w:rPr>
        <w:t xml:space="preserve">ta lapsesta perittävä maksu on </w:t>
      </w:r>
      <w:r w:rsidR="00886F01">
        <w:rPr>
          <w:rFonts w:ascii="Trebuchet MS" w:eastAsia="Times New Roman" w:hAnsi="Trebuchet MS" w:cs="Times New Roman"/>
          <w:color w:val="000000"/>
          <w:sz w:val="24"/>
          <w:szCs w:val="24"/>
          <w:lang w:eastAsia="fi-FI"/>
        </w:rPr>
        <w:t>4</w:t>
      </w:r>
      <w:r w:rsidRPr="004B4961">
        <w:rPr>
          <w:rFonts w:ascii="Trebuchet MS" w:eastAsia="Times New Roman" w:hAnsi="Trebuchet MS" w:cs="Times New Roman"/>
          <w:color w:val="000000"/>
          <w:sz w:val="24"/>
          <w:szCs w:val="24"/>
          <w:lang w:eastAsia="fi-FI"/>
        </w:rPr>
        <w:t>0 % perheen nuorimman koko</w:t>
      </w:r>
      <w:r w:rsidR="00783FA1">
        <w:rPr>
          <w:rFonts w:ascii="Trebuchet MS" w:eastAsia="Times New Roman" w:hAnsi="Trebuchet MS" w:cs="Times New Roman"/>
          <w:color w:val="000000"/>
          <w:sz w:val="24"/>
          <w:szCs w:val="24"/>
          <w:lang w:eastAsia="fi-FI"/>
        </w:rPr>
        <w:t xml:space="preserve">aikaisesta maksusta, enintään </w:t>
      </w:r>
      <w:r w:rsidRPr="004B4961">
        <w:rPr>
          <w:rFonts w:ascii="Trebuchet MS" w:eastAsia="Times New Roman" w:hAnsi="Trebuchet MS" w:cs="Times New Roman"/>
          <w:color w:val="000000"/>
          <w:sz w:val="24"/>
          <w:szCs w:val="24"/>
          <w:lang w:eastAsia="fi-FI"/>
        </w:rPr>
        <w:t>1</w:t>
      </w:r>
      <w:r w:rsidR="00886F01">
        <w:rPr>
          <w:rFonts w:ascii="Trebuchet MS" w:eastAsia="Times New Roman" w:hAnsi="Trebuchet MS" w:cs="Times New Roman"/>
          <w:color w:val="000000"/>
          <w:sz w:val="24"/>
          <w:szCs w:val="24"/>
          <w:lang w:eastAsia="fi-FI"/>
        </w:rPr>
        <w:t>15</w:t>
      </w:r>
      <w:r w:rsidRPr="004B4961">
        <w:rPr>
          <w:rFonts w:ascii="Trebuchet MS" w:eastAsia="Times New Roman" w:hAnsi="Trebuchet MS" w:cs="Times New Roman"/>
          <w:color w:val="000000"/>
          <w:sz w:val="24"/>
          <w:szCs w:val="24"/>
          <w:lang w:eastAsia="fi-FI"/>
        </w:rPr>
        <w:t xml:space="preserve"> euroa. Kunkin seuraavan lapsen maksu on 20 % nuorimman lapsen maksusta.</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Lasta koskevaa 27 euroa pienempää kuukausimaksua ei peritä. Alempi maksu peritään silloin, kun lapsella on normaalisti vähintään 27 euron kuukausimaksu ja se alentuu poikkeustilanteen johdosta. Esim. on aloituskuukausi, hyvityspäivät tai maksun puoliintuminen lapsen sairauspoissaolon takia jne.</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Asia</w:t>
      </w:r>
      <w:r>
        <w:rPr>
          <w:rFonts w:ascii="Trebuchet MS" w:eastAsia="Times New Roman" w:hAnsi="Trebuchet MS" w:cs="Times New Roman"/>
          <w:color w:val="000000"/>
          <w:sz w:val="24"/>
          <w:szCs w:val="24"/>
          <w:lang w:eastAsia="fi-FI"/>
        </w:rPr>
        <w:t>ka</w:t>
      </w:r>
      <w:r w:rsidRPr="004B4961">
        <w:rPr>
          <w:rFonts w:ascii="Trebuchet MS" w:eastAsia="Times New Roman" w:hAnsi="Trebuchet MS" w:cs="Times New Roman"/>
          <w:color w:val="000000"/>
          <w:sz w:val="24"/>
          <w:szCs w:val="24"/>
          <w:lang w:eastAsia="fi-FI"/>
        </w:rPr>
        <w:t>skasmaksu määritellään jokaiselle lapselle erikseen huoltajien toimittamien tulotietojen perusteella. Lapselle määrätään korkein maksu, mikäli tuloselvitystä tarpeellisine liitteineen ei toimiteta ilmoitettuun määräaikaan mennessä. Korkein maksu määrätään myös mikäli huoltajat ilmoittavat, etteivät toimita tulotietoja. Vanhempien tulee toimittaa uudet tuloselvitykset, mikäli perheen tulot muuttuvat.</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Lapsen varhaiskasvatuksen alkaessa tai päättyessä kesken kalenterikuukauden, maksu laskutetaan toteutuneen varhaiskasvatusajan mukaan kuukausimaksua pienempänä.</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Maksu voidaan periä enintään yhdeltätoista kalenterikuukaudelta toimintavuoden (1.8. - 31.7) aikana. Maksuton kuukausi on heinäkuu. Tämän saa, mikäli lapsi on ollut hoidossa edellisen vuoden elokuussa ja on ollut yhtäjaksoisesti hoidossa koko toimintavuoden.</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Jos lapsen huoltajat varaavat lapselle varhaiskasvatuspaikan lomansa ajaksi (koskee koko kuukauden kestävää lomaa eli ei talvi- tai syyslomaa) eivätkä peruuta sitä, voidaan peruuttamatta jätetystä varhaiskasvatuspaikasta periä puolet tämän lain mukaan määräytyvästä kuukausimaksusta. Vaikka perheen tulot olisivat niin pienet, ettei lapselle ole määrätty kuukausimaksua, voidaan lain mukaan käyttämättä jätetystä varhaiskasvatuksesta periä puolet lain 7 §:n mukaisesta pienimmästä perittävästä maksusta. Maksu peritään myös heinäkuulta, vaikka kuukausi olisi perheelle maksuton.</w:t>
      </w:r>
    </w:p>
    <w:p w:rsidR="004B4961" w:rsidRPr="001C1DF0" w:rsidRDefault="004B4961" w:rsidP="001C1DF0">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lastRenderedPageBreak/>
        <w:t>Jos lapselle haettua ja myönnettyä paikkaa ei oteta vastaan, eikä paikkaa ole peruttu ennen päätöksen mukaista varhaiskasvatuksen alkamista, voidaan periä puolet tämän lain mukaan määräytyvästä kuukausimaksusta.</w:t>
      </w:r>
    </w:p>
    <w:p w:rsidR="004B4961" w:rsidRPr="004B4961" w:rsidRDefault="004B4961" w:rsidP="004B4961">
      <w:pPr>
        <w:spacing w:before="100" w:beforeAutospacing="1" w:after="300" w:line="360" w:lineRule="atLeast"/>
        <w:outlineLvl w:val="1"/>
        <w:rPr>
          <w:rFonts w:ascii="Trebuchet MS" w:eastAsia="Times New Roman" w:hAnsi="Trebuchet MS" w:cs="Times New Roman"/>
          <w:color w:val="000000"/>
          <w:sz w:val="33"/>
          <w:szCs w:val="33"/>
          <w:lang w:eastAsia="fi-FI"/>
        </w:rPr>
      </w:pPr>
      <w:r w:rsidRPr="004B4961">
        <w:rPr>
          <w:rFonts w:ascii="Trebuchet MS" w:eastAsia="Times New Roman" w:hAnsi="Trebuchet MS" w:cs="Times New Roman"/>
          <w:color w:val="000000"/>
          <w:sz w:val="33"/>
          <w:szCs w:val="33"/>
          <w:lang w:eastAsia="fi-FI"/>
        </w:rPr>
        <w:t>Lapsen hoitopäivien määrän ja pituuden vaikutus maksuun</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 xml:space="preserve">Osa-aikainen varhaiskasvatus on </w:t>
      </w:r>
      <w:r w:rsidR="009B0ECC">
        <w:rPr>
          <w:rFonts w:ascii="Trebuchet MS" w:eastAsia="Times New Roman" w:hAnsi="Trebuchet MS" w:cs="Times New Roman"/>
          <w:color w:val="000000"/>
          <w:sz w:val="24"/>
          <w:szCs w:val="24"/>
          <w:lang w:eastAsia="fi-FI"/>
        </w:rPr>
        <w:t>enintään</w:t>
      </w:r>
      <w:r w:rsidR="00783FA1">
        <w:rPr>
          <w:rFonts w:ascii="Trebuchet MS" w:eastAsia="Times New Roman" w:hAnsi="Trebuchet MS" w:cs="Times New Roman"/>
          <w:color w:val="000000"/>
          <w:sz w:val="24"/>
          <w:szCs w:val="24"/>
          <w:lang w:eastAsia="fi-FI"/>
        </w:rPr>
        <w:t xml:space="preserve"> 140h/kk </w:t>
      </w:r>
      <w:r w:rsidRPr="004B4961">
        <w:rPr>
          <w:rFonts w:ascii="Trebuchet MS" w:eastAsia="Times New Roman" w:hAnsi="Trebuchet MS" w:cs="Times New Roman"/>
          <w:color w:val="000000"/>
          <w:sz w:val="24"/>
          <w:szCs w:val="24"/>
          <w:lang w:eastAsia="fi-FI"/>
        </w:rPr>
        <w:t>kestävää varhaiskasvatusta. Jos huoltajat varaa</w:t>
      </w:r>
      <w:r w:rsidR="00783FA1">
        <w:rPr>
          <w:rFonts w:ascii="Trebuchet MS" w:eastAsia="Times New Roman" w:hAnsi="Trebuchet MS" w:cs="Times New Roman"/>
          <w:color w:val="000000"/>
          <w:sz w:val="24"/>
          <w:szCs w:val="24"/>
          <w:lang w:eastAsia="fi-FI"/>
        </w:rPr>
        <w:t>vat varhaiskasvatusta enintään 80 h/kk</w:t>
      </w:r>
      <w:r w:rsidRPr="004B4961">
        <w:rPr>
          <w:rFonts w:ascii="Trebuchet MS" w:eastAsia="Times New Roman" w:hAnsi="Trebuchet MS" w:cs="Times New Roman"/>
          <w:color w:val="000000"/>
          <w:sz w:val="24"/>
          <w:szCs w:val="24"/>
          <w:lang w:eastAsia="fi-FI"/>
        </w:rPr>
        <w:t>, niin maksu on 50 % kokoaikaises</w:t>
      </w:r>
      <w:r w:rsidR="00783FA1">
        <w:rPr>
          <w:rFonts w:ascii="Trebuchet MS" w:eastAsia="Times New Roman" w:hAnsi="Trebuchet MS" w:cs="Times New Roman"/>
          <w:color w:val="000000"/>
          <w:sz w:val="24"/>
          <w:szCs w:val="24"/>
          <w:lang w:eastAsia="fi-FI"/>
        </w:rPr>
        <w:t>ta maksusta. Enintään 110h/kk</w:t>
      </w:r>
      <w:r w:rsidRPr="004B4961">
        <w:rPr>
          <w:rFonts w:ascii="Trebuchet MS" w:eastAsia="Times New Roman" w:hAnsi="Trebuchet MS" w:cs="Times New Roman"/>
          <w:color w:val="000000"/>
          <w:sz w:val="24"/>
          <w:szCs w:val="24"/>
          <w:lang w:eastAsia="fi-FI"/>
        </w:rPr>
        <w:t>, niin maksu on 65 % kokoaikaise</w:t>
      </w:r>
      <w:r w:rsidR="00783FA1">
        <w:rPr>
          <w:rFonts w:ascii="Trebuchet MS" w:eastAsia="Times New Roman" w:hAnsi="Trebuchet MS" w:cs="Times New Roman"/>
          <w:color w:val="000000"/>
          <w:sz w:val="24"/>
          <w:szCs w:val="24"/>
          <w:lang w:eastAsia="fi-FI"/>
        </w:rPr>
        <w:t>sta maksusta ja enintään 140h/kk</w:t>
      </w:r>
      <w:r w:rsidRPr="004B4961">
        <w:rPr>
          <w:rFonts w:ascii="Trebuchet MS" w:eastAsia="Times New Roman" w:hAnsi="Trebuchet MS" w:cs="Times New Roman"/>
          <w:color w:val="000000"/>
          <w:sz w:val="24"/>
          <w:szCs w:val="24"/>
          <w:lang w:eastAsia="fi-FI"/>
        </w:rPr>
        <w:t>, niin maksu on 80 % kokoaikaisesta maksusta.</w:t>
      </w:r>
    </w:p>
    <w:p w:rsidR="004B4961" w:rsidRPr="004B4961" w:rsidRDefault="004B4961" w:rsidP="004B4961">
      <w:pPr>
        <w:spacing w:before="100" w:beforeAutospacing="1" w:after="300" w:line="360" w:lineRule="atLeast"/>
        <w:outlineLvl w:val="1"/>
        <w:rPr>
          <w:rFonts w:ascii="Trebuchet MS" w:eastAsia="Times New Roman" w:hAnsi="Trebuchet MS" w:cs="Times New Roman"/>
          <w:color w:val="000000"/>
          <w:sz w:val="33"/>
          <w:szCs w:val="33"/>
          <w:lang w:eastAsia="fi-FI"/>
        </w:rPr>
      </w:pPr>
      <w:r w:rsidRPr="004B4961">
        <w:rPr>
          <w:rFonts w:ascii="Trebuchet MS" w:eastAsia="Times New Roman" w:hAnsi="Trebuchet MS" w:cs="Times New Roman"/>
          <w:b/>
          <w:bCs/>
          <w:color w:val="000000"/>
          <w:sz w:val="33"/>
          <w:szCs w:val="33"/>
          <w:lang w:eastAsia="fi-FI"/>
        </w:rPr>
        <w:t>Lapsen Varhaiskasvatuksen tarpeen muuttuminen</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Perheen tulee ottaa yhteyttä varhaiskasvatuksen toimistoon ja tehdä kirjallinen muutos, mikäli lapsen kuukausittaisten hoitopäivien määrä tai päivittäinen kesto muuttuu. Muutoksella voi olla vaikutusta asiakasmaksuun.</w:t>
      </w:r>
    </w:p>
    <w:p w:rsidR="004B4961" w:rsidRPr="004B4961" w:rsidRDefault="004B4961" w:rsidP="004B4961">
      <w:pPr>
        <w:spacing w:after="75"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Mikäli muutoksen kesto on vähintään 3 kalenterikuukautta</w:t>
      </w:r>
      <w:r w:rsidR="009B0ECC">
        <w:rPr>
          <w:rFonts w:ascii="Trebuchet MS" w:eastAsia="Times New Roman" w:hAnsi="Trebuchet MS" w:cs="Times New Roman"/>
          <w:color w:val="000000"/>
          <w:sz w:val="24"/>
          <w:szCs w:val="24"/>
          <w:lang w:eastAsia="fi-FI"/>
        </w:rPr>
        <w:t>,</w:t>
      </w:r>
      <w:r w:rsidRPr="004B4961">
        <w:rPr>
          <w:rFonts w:ascii="Trebuchet MS" w:eastAsia="Times New Roman" w:hAnsi="Trebuchet MS" w:cs="Times New Roman"/>
          <w:color w:val="000000"/>
          <w:sz w:val="24"/>
          <w:szCs w:val="24"/>
          <w:lang w:eastAsia="fi-FI"/>
        </w:rPr>
        <w:t xml:space="preserve"> tehdään uusi asiakasmaksupäätös. Maksu muutetaan seuraavan kalenterikuukauden alusta</w:t>
      </w:r>
    </w:p>
    <w:p w:rsidR="004B4961" w:rsidRPr="004B4961" w:rsidRDefault="004B4961" w:rsidP="004B4961">
      <w:pPr>
        <w:spacing w:after="75" w:line="300" w:lineRule="atLeast"/>
        <w:rPr>
          <w:rFonts w:ascii="Trebuchet MS" w:eastAsia="Times New Roman" w:hAnsi="Trebuchet MS" w:cs="Times New Roman"/>
          <w:color w:val="000000"/>
          <w:sz w:val="24"/>
          <w:szCs w:val="24"/>
          <w:lang w:eastAsia="fi-FI"/>
        </w:rPr>
      </w:pPr>
    </w:p>
    <w:p w:rsidR="004B4961" w:rsidRPr="004B4961" w:rsidRDefault="004B4961" w:rsidP="004B4961">
      <w:pPr>
        <w:spacing w:before="100" w:beforeAutospacing="1" w:after="300" w:line="360" w:lineRule="atLeast"/>
        <w:outlineLvl w:val="1"/>
        <w:rPr>
          <w:rFonts w:ascii="Trebuchet MS" w:eastAsia="Times New Roman" w:hAnsi="Trebuchet MS" w:cs="Times New Roman"/>
          <w:color w:val="000000"/>
          <w:sz w:val="33"/>
          <w:szCs w:val="33"/>
          <w:lang w:eastAsia="fi-FI"/>
        </w:rPr>
      </w:pPr>
      <w:r w:rsidRPr="004B4961">
        <w:rPr>
          <w:rFonts w:ascii="Trebuchet MS" w:eastAsia="Times New Roman" w:hAnsi="Trebuchet MS" w:cs="Times New Roman"/>
          <w:b/>
          <w:bCs/>
          <w:color w:val="000000"/>
          <w:sz w:val="33"/>
          <w:szCs w:val="33"/>
          <w:lang w:eastAsia="fi-FI"/>
        </w:rPr>
        <w:t>Asiakasmaksun hyvittäminen ja varhaiskasvatuksen tilapäinen keskeytys</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Pr>
          <w:rFonts w:ascii="Trebuchet MS" w:eastAsia="Times New Roman" w:hAnsi="Trebuchet MS" w:cs="Times New Roman"/>
          <w:color w:val="000000"/>
          <w:sz w:val="24"/>
          <w:szCs w:val="24"/>
          <w:lang w:eastAsia="fi-FI"/>
        </w:rPr>
        <w:t>Asia</w:t>
      </w:r>
      <w:r w:rsidRPr="004B4961">
        <w:rPr>
          <w:rFonts w:ascii="Trebuchet MS" w:eastAsia="Times New Roman" w:hAnsi="Trebuchet MS" w:cs="Times New Roman"/>
          <w:color w:val="000000"/>
          <w:sz w:val="24"/>
          <w:szCs w:val="24"/>
          <w:lang w:eastAsia="fi-FI"/>
        </w:rPr>
        <w:t>kasmaksuja hyvitetä</w:t>
      </w:r>
      <w:r w:rsidR="009B0ECC">
        <w:rPr>
          <w:rFonts w:ascii="Trebuchet MS" w:eastAsia="Times New Roman" w:hAnsi="Trebuchet MS" w:cs="Times New Roman"/>
          <w:color w:val="000000"/>
          <w:sz w:val="24"/>
          <w:szCs w:val="24"/>
          <w:lang w:eastAsia="fi-FI"/>
        </w:rPr>
        <w:t xml:space="preserve">än perheelle, mikäli vanhemmat </w:t>
      </w:r>
      <w:r w:rsidRPr="004B4961">
        <w:rPr>
          <w:rFonts w:ascii="Trebuchet MS" w:eastAsia="Times New Roman" w:hAnsi="Trebuchet MS" w:cs="Times New Roman"/>
          <w:color w:val="000000"/>
          <w:sz w:val="24"/>
          <w:szCs w:val="24"/>
          <w:lang w:eastAsia="fi-FI"/>
        </w:rPr>
        <w:t>järjestävät itse lapselle varahoitoa lapsen perhepäivähoitajan sairaus- tai vuosiloman tms. ajaksi tai mikäli päiväkoti on suljettuna eikä lapselle ole osoittaa sulkemisen ajaksi muuta hoitopaikkaa. Hyvitys tapahtuu siten, että lapsen hoitomaksusta vähennetään 4 % kutakin perheen itsensä järjestämää hoitopäivää kohden varattuihin hoitopäiviin asti.</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Kun lapsi on oman sairauden johdosta poissa hoidosta vähintään 11 toimintapäivää kalenterikuukauden aikana, peritään puolet lapsen kuukausimaksusta. Mikäli lapsi on sairauden vuoksi poissa kaikki kalenterikuukauden toimintapäivät, ei tältä kuukaudelta peritä maksua lainkaan. </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Lapsen ollessa muusta syystä poissa kaikki kalenterikuukauden päivät peritään puolet lapsen kuukausittaisesta asi</w:t>
      </w:r>
      <w:r>
        <w:rPr>
          <w:rFonts w:ascii="Trebuchet MS" w:eastAsia="Times New Roman" w:hAnsi="Trebuchet MS" w:cs="Times New Roman"/>
          <w:color w:val="000000"/>
          <w:sz w:val="24"/>
          <w:szCs w:val="24"/>
          <w:lang w:eastAsia="fi-FI"/>
        </w:rPr>
        <w:t>a</w:t>
      </w:r>
      <w:r w:rsidRPr="004B4961">
        <w:rPr>
          <w:rFonts w:ascii="Trebuchet MS" w:eastAsia="Times New Roman" w:hAnsi="Trebuchet MS" w:cs="Times New Roman"/>
          <w:color w:val="000000"/>
          <w:sz w:val="24"/>
          <w:szCs w:val="24"/>
          <w:lang w:eastAsia="fi-FI"/>
        </w:rPr>
        <w:t>kasmaksusta (ilmoitusta poissaolosta ei ole tehty 30 päivää ennen poissaoloa, ks</w:t>
      </w:r>
      <w:r>
        <w:rPr>
          <w:rFonts w:ascii="Trebuchet MS" w:eastAsia="Times New Roman" w:hAnsi="Trebuchet MS" w:cs="Times New Roman"/>
          <w:color w:val="000000"/>
          <w:sz w:val="24"/>
          <w:szCs w:val="24"/>
          <w:lang w:eastAsia="fi-FI"/>
        </w:rPr>
        <w:t>.</w:t>
      </w:r>
      <w:r w:rsidRPr="004B4961">
        <w:rPr>
          <w:rFonts w:ascii="Trebuchet MS" w:eastAsia="Times New Roman" w:hAnsi="Trebuchet MS" w:cs="Times New Roman"/>
          <w:color w:val="000000"/>
          <w:sz w:val="24"/>
          <w:szCs w:val="24"/>
          <w:lang w:eastAsia="fi-FI"/>
        </w:rPr>
        <w:t xml:space="preserve"> alla). </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Maksuttomaan esiopetukseen siirtyvän lapsen kohdalla asiakasmaksussa huomioidaan esiopetuspäivät elokuun osalta maksua alentavana tekijänä. Esiopetuksessa olevan lapsen maksupäätöstä ei muuteta esiopetusvuoden sisällä olevien loma-aikojen osalta (esim. syys-, joulu- ja talviloma), vaikka lapsi olisi silloin kokoaikaisessa varhaiskasvatuksessa. </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Vanhemmilla on mahdollisuus tehdä lapselle ns. määräaikainen keskeytys, joka on kestoltaan vähintään kalenterikuukauden mittainen. Mikäli keskeytys ilmoitetaan kirjallisesti vähintään 30 päivää ennen keskeytyksen alkamista, maksu laskutetaan siihen päivään asti, kun lapsi jää ns. keskeytysvapaalle ja laskutus käynnistyy taas siitä päivästä, kun lapsi palaa varhaiskasvatukseen.</w:t>
      </w:r>
      <w:r w:rsidRPr="004B4961">
        <w:rPr>
          <w:rFonts w:ascii="Trebuchet MS" w:eastAsia="Times New Roman" w:hAnsi="Trebuchet MS" w:cs="Times New Roman"/>
          <w:color w:val="000000"/>
          <w:sz w:val="24"/>
          <w:szCs w:val="24"/>
          <w:lang w:eastAsia="fi-FI"/>
        </w:rPr>
        <w:br/>
        <w:t xml:space="preserve">Määräaikainen keskeytys vaikuttaa ns. maksuttoman heinäkuun kertymiseen. </w:t>
      </w:r>
      <w:r w:rsidR="009B0ECC">
        <w:rPr>
          <w:rFonts w:ascii="Trebuchet MS" w:eastAsia="Times New Roman" w:hAnsi="Trebuchet MS" w:cs="Times New Roman"/>
          <w:color w:val="000000"/>
          <w:sz w:val="24"/>
          <w:szCs w:val="24"/>
          <w:lang w:eastAsia="fi-FI"/>
        </w:rPr>
        <w:t xml:space="preserve">Määräaikaisen </w:t>
      </w:r>
      <w:r w:rsidRPr="004B4961">
        <w:rPr>
          <w:rFonts w:ascii="Trebuchet MS" w:eastAsia="Times New Roman" w:hAnsi="Trebuchet MS" w:cs="Times New Roman"/>
          <w:color w:val="000000"/>
          <w:sz w:val="24"/>
          <w:szCs w:val="24"/>
          <w:lang w:eastAsia="fi-FI"/>
        </w:rPr>
        <w:lastRenderedPageBreak/>
        <w:t>keskeytyksen ajalta perhe ei voi hakea lastenhoidon tukia, koska varhaiskasvatus on keskeytyksen ajan voimassa (toisin sanoen hoitopaikkaa ei irtisanota). </w:t>
      </w:r>
    </w:p>
    <w:p w:rsidR="005C6AF5"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Esimerkki: Lapsi ei tarvitse hoitoa 14.6 - 7.8 välisenä aikana. Vanhempi tekee tästä kirjallisen ilmoituksen 14.5 mennessä jolloin kesäkuu laskutetaan vain 13 päivään asti, heinäkuulta ei laskuteta lainkaan ja elokuun laskutus alkaa 8.8. Ilman ennalta tehtyä ilmoitusta kesäkuu laskutettaisiin normaalisti, heinäkuu samoin (ellei ole maksuton 12 kuukausi) ja elokuu 1.8.alkaen.</w:t>
      </w:r>
    </w:p>
    <w:p w:rsidR="004B4961" w:rsidRPr="004B4961" w:rsidRDefault="004B4961" w:rsidP="004B4961">
      <w:pPr>
        <w:spacing w:before="100" w:beforeAutospacing="1" w:after="300" w:line="360" w:lineRule="atLeast"/>
        <w:outlineLvl w:val="1"/>
        <w:rPr>
          <w:rFonts w:ascii="Trebuchet MS" w:eastAsia="Times New Roman" w:hAnsi="Trebuchet MS" w:cs="Times New Roman"/>
          <w:color w:val="000000"/>
          <w:sz w:val="33"/>
          <w:szCs w:val="33"/>
          <w:lang w:eastAsia="fi-FI"/>
        </w:rPr>
      </w:pPr>
      <w:r w:rsidRPr="004B4961">
        <w:rPr>
          <w:rFonts w:ascii="Trebuchet MS" w:eastAsia="Times New Roman" w:hAnsi="Trebuchet MS" w:cs="Times New Roman"/>
          <w:color w:val="000000"/>
          <w:sz w:val="33"/>
          <w:szCs w:val="33"/>
          <w:lang w:eastAsia="fi-FI"/>
        </w:rPr>
        <w:t>Tilapäinen varhaiskasvatus</w:t>
      </w:r>
    </w:p>
    <w:p w:rsidR="00562770"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Tilapäisestä varhaiskasvatuksesta peritään 15 euroa/pv yli viisi tuntia k</w:t>
      </w:r>
      <w:r w:rsidR="009B0ECC">
        <w:rPr>
          <w:rFonts w:ascii="Trebuchet MS" w:eastAsia="Times New Roman" w:hAnsi="Trebuchet MS" w:cs="Times New Roman"/>
          <w:color w:val="000000"/>
          <w:sz w:val="24"/>
          <w:szCs w:val="24"/>
          <w:lang w:eastAsia="fi-FI"/>
        </w:rPr>
        <w:t xml:space="preserve">estävästä varhaiskasvatuksesta </w:t>
      </w:r>
      <w:r w:rsidRPr="004B4961">
        <w:rPr>
          <w:rFonts w:ascii="Trebuchet MS" w:eastAsia="Times New Roman" w:hAnsi="Trebuchet MS" w:cs="Times New Roman"/>
          <w:color w:val="000000"/>
          <w:sz w:val="24"/>
          <w:szCs w:val="24"/>
          <w:lang w:eastAsia="fi-FI"/>
        </w:rPr>
        <w:t>ja 10 euroa/pv enintään viisi tuntia kestävästä varhaiskasvatuksesta. Tilapäi</w:t>
      </w:r>
      <w:r w:rsidR="009B0ECC">
        <w:rPr>
          <w:rFonts w:ascii="Trebuchet MS" w:eastAsia="Times New Roman" w:hAnsi="Trebuchet MS" w:cs="Times New Roman"/>
          <w:color w:val="000000"/>
          <w:sz w:val="24"/>
          <w:szCs w:val="24"/>
          <w:lang w:eastAsia="fi-FI"/>
        </w:rPr>
        <w:t xml:space="preserve">nen varhaiskasvatus tarkoittaa </w:t>
      </w:r>
      <w:r w:rsidRPr="004B4961">
        <w:rPr>
          <w:rFonts w:ascii="Trebuchet MS" w:eastAsia="Times New Roman" w:hAnsi="Trebuchet MS" w:cs="Times New Roman"/>
          <w:color w:val="000000"/>
          <w:sz w:val="24"/>
          <w:szCs w:val="24"/>
          <w:lang w:eastAsia="fi-FI"/>
        </w:rPr>
        <w:t>hyvin satunnaista hoidon tarvetta. Tilapäistä varhaiskasvatusta tarjotaan, mikäli päivähoitoryhmistä löytyy tilaa. Tilapäinen varhaiskasvatus ei vaikuta lastenhoidon tukiin eikä kuntalisään.</w:t>
      </w:r>
    </w:p>
    <w:p w:rsidR="001C1DF0" w:rsidRPr="004B4961" w:rsidRDefault="001C1DF0" w:rsidP="004B4961">
      <w:pPr>
        <w:spacing w:before="100" w:beforeAutospacing="1" w:after="300" w:line="300" w:lineRule="atLeast"/>
        <w:rPr>
          <w:rFonts w:ascii="Trebuchet MS" w:eastAsia="Times New Roman" w:hAnsi="Trebuchet MS" w:cs="Times New Roman"/>
          <w:color w:val="000000"/>
          <w:sz w:val="24"/>
          <w:szCs w:val="24"/>
          <w:lang w:eastAsia="fi-FI"/>
        </w:rPr>
      </w:pPr>
    </w:p>
    <w:p w:rsidR="001C1DF0" w:rsidRPr="001C1DF0" w:rsidRDefault="004B4961" w:rsidP="004B4961">
      <w:pPr>
        <w:spacing w:before="100" w:beforeAutospacing="1" w:after="300" w:line="300" w:lineRule="atLeast"/>
        <w:rPr>
          <w:rFonts w:ascii="Trebuchet MS" w:eastAsia="Times New Roman" w:hAnsi="Trebuchet MS" w:cs="Times New Roman"/>
          <w:b/>
          <w:bCs/>
          <w:color w:val="000000"/>
          <w:sz w:val="24"/>
          <w:szCs w:val="24"/>
          <w:lang w:eastAsia="fi-FI"/>
        </w:rPr>
      </w:pPr>
      <w:r w:rsidRPr="004B4961">
        <w:rPr>
          <w:rFonts w:ascii="Trebuchet MS" w:eastAsia="Times New Roman" w:hAnsi="Trebuchet MS" w:cs="Times New Roman"/>
          <w:b/>
          <w:bCs/>
          <w:color w:val="000000"/>
          <w:sz w:val="24"/>
          <w:szCs w:val="24"/>
          <w:lang w:eastAsia="fi-FI"/>
        </w:rPr>
        <w:t xml:space="preserve">Uuden toimintakauden </w:t>
      </w:r>
      <w:r w:rsidR="00365C43">
        <w:rPr>
          <w:rFonts w:ascii="Trebuchet MS" w:eastAsia="Times New Roman" w:hAnsi="Trebuchet MS" w:cs="Times New Roman"/>
          <w:b/>
          <w:bCs/>
          <w:color w:val="000000"/>
          <w:sz w:val="24"/>
          <w:szCs w:val="24"/>
          <w:lang w:eastAsia="fi-FI"/>
        </w:rPr>
        <w:t>alkaessa 1.8</w:t>
      </w:r>
      <w:r w:rsidR="009B0ECC">
        <w:rPr>
          <w:rFonts w:ascii="Trebuchet MS" w:eastAsia="Times New Roman" w:hAnsi="Trebuchet MS" w:cs="Times New Roman"/>
          <w:b/>
          <w:bCs/>
          <w:color w:val="000000"/>
          <w:sz w:val="24"/>
          <w:szCs w:val="24"/>
          <w:lang w:eastAsia="fi-FI"/>
        </w:rPr>
        <w:t>.20</w:t>
      </w:r>
      <w:r w:rsidR="00886F01">
        <w:rPr>
          <w:rFonts w:ascii="Trebuchet MS" w:eastAsia="Times New Roman" w:hAnsi="Trebuchet MS" w:cs="Times New Roman"/>
          <w:b/>
          <w:bCs/>
          <w:color w:val="000000"/>
          <w:sz w:val="24"/>
          <w:szCs w:val="24"/>
          <w:lang w:eastAsia="fi-FI"/>
        </w:rPr>
        <w:t>21</w:t>
      </w:r>
      <w:r w:rsidR="009B0ECC">
        <w:rPr>
          <w:rFonts w:ascii="Trebuchet MS" w:eastAsia="Times New Roman" w:hAnsi="Trebuchet MS" w:cs="Times New Roman"/>
          <w:b/>
          <w:bCs/>
          <w:color w:val="000000"/>
          <w:sz w:val="24"/>
          <w:szCs w:val="24"/>
          <w:lang w:eastAsia="fi-FI"/>
        </w:rPr>
        <w:t xml:space="preserve"> ovat käytössä </w:t>
      </w:r>
      <w:r w:rsidRPr="004B4961">
        <w:rPr>
          <w:rFonts w:ascii="Trebuchet MS" w:eastAsia="Times New Roman" w:hAnsi="Trebuchet MS" w:cs="Times New Roman"/>
          <w:b/>
          <w:bCs/>
          <w:color w:val="000000"/>
          <w:sz w:val="24"/>
          <w:szCs w:val="24"/>
          <w:lang w:eastAsia="fi-FI"/>
        </w:rPr>
        <w:t>seuraavat asiakasmaksujen porrastukset:</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b/>
          <w:bCs/>
          <w:color w:val="000000"/>
          <w:sz w:val="24"/>
          <w:szCs w:val="24"/>
          <w:lang w:eastAsia="fi-FI"/>
        </w:rPr>
        <w:t>Asiakasmaksuja kokoaikaisesta varhaiskasvatuksesta peritään seuraavasti:</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 xml:space="preserve">- 50 % kun lapsen palvelun tarve on </w:t>
      </w:r>
      <w:r w:rsidR="005C6AF5">
        <w:rPr>
          <w:rFonts w:ascii="Trebuchet MS" w:eastAsia="Times New Roman" w:hAnsi="Trebuchet MS" w:cs="Times New Roman"/>
          <w:color w:val="000000"/>
          <w:sz w:val="24"/>
          <w:szCs w:val="24"/>
          <w:lang w:eastAsia="fi-FI"/>
        </w:rPr>
        <w:t xml:space="preserve">keskimäärin 20 h/vko, </w:t>
      </w:r>
      <w:r w:rsidR="009B0ECC">
        <w:rPr>
          <w:rFonts w:ascii="Trebuchet MS" w:eastAsia="Times New Roman" w:hAnsi="Trebuchet MS" w:cs="Times New Roman"/>
          <w:color w:val="000000"/>
          <w:sz w:val="24"/>
          <w:szCs w:val="24"/>
          <w:lang w:eastAsia="fi-FI"/>
        </w:rPr>
        <w:t>enintään</w:t>
      </w:r>
      <w:r w:rsidR="00783FA1">
        <w:rPr>
          <w:rFonts w:ascii="Trebuchet MS" w:eastAsia="Times New Roman" w:hAnsi="Trebuchet MS" w:cs="Times New Roman"/>
          <w:color w:val="000000"/>
          <w:sz w:val="24"/>
          <w:szCs w:val="24"/>
          <w:lang w:eastAsia="fi-FI"/>
        </w:rPr>
        <w:t xml:space="preserve"> 80 tuntia kuukaudessa</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- 65 % kun lapsen palvelun tarve on keskimäärin</w:t>
      </w:r>
      <w:r w:rsidR="005C6AF5">
        <w:rPr>
          <w:rFonts w:ascii="Trebuchet MS" w:eastAsia="Times New Roman" w:hAnsi="Trebuchet MS" w:cs="Times New Roman"/>
          <w:color w:val="000000"/>
          <w:sz w:val="24"/>
          <w:szCs w:val="24"/>
          <w:lang w:eastAsia="fi-FI"/>
        </w:rPr>
        <w:t xml:space="preserve"> 27,5 h/vko,</w:t>
      </w:r>
      <w:r w:rsidRPr="004B4961">
        <w:rPr>
          <w:rFonts w:ascii="Trebuchet MS" w:eastAsia="Times New Roman" w:hAnsi="Trebuchet MS" w:cs="Times New Roman"/>
          <w:color w:val="000000"/>
          <w:sz w:val="24"/>
          <w:szCs w:val="24"/>
          <w:lang w:eastAsia="fi-FI"/>
        </w:rPr>
        <w:t xml:space="preserve"> enintään </w:t>
      </w:r>
      <w:r w:rsidR="00783FA1">
        <w:rPr>
          <w:rFonts w:ascii="Trebuchet MS" w:eastAsia="Times New Roman" w:hAnsi="Trebuchet MS" w:cs="Times New Roman"/>
          <w:color w:val="000000"/>
          <w:sz w:val="24"/>
          <w:szCs w:val="24"/>
          <w:lang w:eastAsia="fi-FI"/>
        </w:rPr>
        <w:t>110 tuntia kuukaudessa</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- 80 % kun lapsen palvelun tarve on keskimäärin</w:t>
      </w:r>
      <w:r w:rsidR="005C6AF5">
        <w:rPr>
          <w:rFonts w:ascii="Trebuchet MS" w:eastAsia="Times New Roman" w:hAnsi="Trebuchet MS" w:cs="Times New Roman"/>
          <w:color w:val="000000"/>
          <w:sz w:val="24"/>
          <w:szCs w:val="24"/>
          <w:lang w:eastAsia="fi-FI"/>
        </w:rPr>
        <w:t xml:space="preserve"> enintään 35 h/vko,</w:t>
      </w:r>
      <w:r w:rsidRPr="004B4961">
        <w:rPr>
          <w:rFonts w:ascii="Trebuchet MS" w:eastAsia="Times New Roman" w:hAnsi="Trebuchet MS" w:cs="Times New Roman"/>
          <w:color w:val="000000"/>
          <w:sz w:val="24"/>
          <w:szCs w:val="24"/>
          <w:lang w:eastAsia="fi-FI"/>
        </w:rPr>
        <w:t xml:space="preserve"> enintään </w:t>
      </w:r>
      <w:r w:rsidR="00783FA1">
        <w:rPr>
          <w:rFonts w:ascii="Trebuchet MS" w:eastAsia="Times New Roman" w:hAnsi="Trebuchet MS" w:cs="Times New Roman"/>
          <w:color w:val="000000"/>
          <w:sz w:val="24"/>
          <w:szCs w:val="24"/>
          <w:lang w:eastAsia="fi-FI"/>
        </w:rPr>
        <w:t>140 tuntia kuukaudessa</w:t>
      </w:r>
    </w:p>
    <w:p w:rsidR="005C6AF5"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 xml:space="preserve">- 100 % kun lapsen palvelun tarve </w:t>
      </w:r>
      <w:r w:rsidR="00751412">
        <w:rPr>
          <w:rFonts w:ascii="Trebuchet MS" w:eastAsia="Times New Roman" w:hAnsi="Trebuchet MS" w:cs="Times New Roman"/>
          <w:color w:val="000000"/>
          <w:sz w:val="24"/>
          <w:szCs w:val="24"/>
          <w:lang w:eastAsia="fi-FI"/>
        </w:rPr>
        <w:t>on keskimäärin</w:t>
      </w:r>
      <w:r w:rsidR="005C6AF5">
        <w:rPr>
          <w:rFonts w:ascii="Trebuchet MS" w:eastAsia="Times New Roman" w:hAnsi="Trebuchet MS" w:cs="Times New Roman"/>
          <w:color w:val="000000"/>
          <w:sz w:val="24"/>
          <w:szCs w:val="24"/>
          <w:lang w:eastAsia="fi-FI"/>
        </w:rPr>
        <w:t xml:space="preserve"> yli 35 h/vko,</w:t>
      </w:r>
      <w:r w:rsidR="00751412">
        <w:rPr>
          <w:rFonts w:ascii="Trebuchet MS" w:eastAsia="Times New Roman" w:hAnsi="Trebuchet MS" w:cs="Times New Roman"/>
          <w:color w:val="000000"/>
          <w:sz w:val="24"/>
          <w:szCs w:val="24"/>
          <w:lang w:eastAsia="fi-FI"/>
        </w:rPr>
        <w:t xml:space="preserve"> yli</w:t>
      </w:r>
      <w:r w:rsidR="00783FA1">
        <w:rPr>
          <w:rFonts w:ascii="Trebuchet MS" w:eastAsia="Times New Roman" w:hAnsi="Trebuchet MS" w:cs="Times New Roman"/>
          <w:color w:val="000000"/>
          <w:sz w:val="24"/>
          <w:szCs w:val="24"/>
          <w:lang w:eastAsia="fi-FI"/>
        </w:rPr>
        <w:t xml:space="preserve"> 140 tuntia kuukaudessa</w:t>
      </w:r>
    </w:p>
    <w:p w:rsidR="001C1DF0" w:rsidRPr="004B4961" w:rsidRDefault="001C1DF0" w:rsidP="004B4961">
      <w:pPr>
        <w:spacing w:before="100" w:beforeAutospacing="1" w:after="300" w:line="300" w:lineRule="atLeast"/>
        <w:rPr>
          <w:rFonts w:ascii="Trebuchet MS" w:eastAsia="Times New Roman" w:hAnsi="Trebuchet MS" w:cs="Times New Roman"/>
          <w:color w:val="000000"/>
          <w:sz w:val="24"/>
          <w:szCs w:val="24"/>
          <w:lang w:eastAsia="fi-FI"/>
        </w:rPr>
      </w:pP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b/>
          <w:bCs/>
          <w:color w:val="000000"/>
          <w:sz w:val="24"/>
          <w:szCs w:val="24"/>
          <w:lang w:eastAsia="fi-FI"/>
        </w:rPr>
        <w:t>Esiopetuksen täydentävästä varhaiskasvatuksesta peritään varattujen tuntien mukaan maksua seuraavasti:</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- 40 % kun palvelun tarve on keskimäärin enintään 15 h/</w:t>
      </w:r>
      <w:proofErr w:type="gramStart"/>
      <w:r w:rsidRPr="004B4961">
        <w:rPr>
          <w:rFonts w:ascii="Trebuchet MS" w:eastAsia="Times New Roman" w:hAnsi="Trebuchet MS" w:cs="Times New Roman"/>
          <w:color w:val="000000"/>
          <w:sz w:val="24"/>
          <w:szCs w:val="24"/>
          <w:lang w:eastAsia="fi-FI"/>
        </w:rPr>
        <w:t>vk</w:t>
      </w:r>
      <w:r w:rsidR="00751412">
        <w:rPr>
          <w:rFonts w:ascii="Trebuchet MS" w:eastAsia="Times New Roman" w:hAnsi="Trebuchet MS" w:cs="Times New Roman"/>
          <w:color w:val="000000"/>
          <w:sz w:val="24"/>
          <w:szCs w:val="24"/>
          <w:lang w:eastAsia="fi-FI"/>
        </w:rPr>
        <w:t xml:space="preserve">,  </w:t>
      </w:r>
      <w:proofErr w:type="spellStart"/>
      <w:r w:rsidR="00751412">
        <w:rPr>
          <w:rFonts w:ascii="Trebuchet MS" w:eastAsia="Times New Roman" w:hAnsi="Trebuchet MS" w:cs="Times New Roman"/>
          <w:color w:val="000000"/>
          <w:sz w:val="24"/>
          <w:szCs w:val="24"/>
          <w:lang w:eastAsia="fi-FI"/>
        </w:rPr>
        <w:t>enint</w:t>
      </w:r>
      <w:proofErr w:type="spellEnd"/>
      <w:proofErr w:type="gramEnd"/>
      <w:r w:rsidR="00751412">
        <w:rPr>
          <w:rFonts w:ascii="Trebuchet MS" w:eastAsia="Times New Roman" w:hAnsi="Trebuchet MS" w:cs="Times New Roman"/>
          <w:color w:val="000000"/>
          <w:sz w:val="24"/>
          <w:szCs w:val="24"/>
          <w:lang w:eastAsia="fi-FI"/>
        </w:rPr>
        <w:t>. 60 tuntia kuukaudessa</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- 60 % kun palvelun tarve on keskimäärin enintään 25 h/vk</w:t>
      </w:r>
      <w:r w:rsidR="00751412">
        <w:rPr>
          <w:rFonts w:ascii="Trebuchet MS" w:eastAsia="Times New Roman" w:hAnsi="Trebuchet MS" w:cs="Times New Roman"/>
          <w:color w:val="000000"/>
          <w:sz w:val="24"/>
          <w:szCs w:val="24"/>
          <w:lang w:eastAsia="fi-FI"/>
        </w:rPr>
        <w:t xml:space="preserve">, </w:t>
      </w:r>
      <w:proofErr w:type="spellStart"/>
      <w:r w:rsidR="00751412">
        <w:rPr>
          <w:rFonts w:ascii="Trebuchet MS" w:eastAsia="Times New Roman" w:hAnsi="Trebuchet MS" w:cs="Times New Roman"/>
          <w:color w:val="000000"/>
          <w:sz w:val="24"/>
          <w:szCs w:val="24"/>
          <w:lang w:eastAsia="fi-FI"/>
        </w:rPr>
        <w:t>enint</w:t>
      </w:r>
      <w:proofErr w:type="spellEnd"/>
      <w:r w:rsidR="00751412">
        <w:rPr>
          <w:rFonts w:ascii="Trebuchet MS" w:eastAsia="Times New Roman" w:hAnsi="Trebuchet MS" w:cs="Times New Roman"/>
          <w:color w:val="000000"/>
          <w:sz w:val="24"/>
          <w:szCs w:val="24"/>
          <w:lang w:eastAsia="fi-FI"/>
        </w:rPr>
        <w:t>. 100 tuntia kuukaudessa</w:t>
      </w:r>
    </w:p>
    <w:p w:rsidR="00751412"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- 80 % kun palvelun tarve on keskimäärin yli 25 h/vk</w:t>
      </w:r>
      <w:r w:rsidR="001C1DF0">
        <w:rPr>
          <w:rFonts w:ascii="Trebuchet MS" w:eastAsia="Times New Roman" w:hAnsi="Trebuchet MS" w:cs="Times New Roman"/>
          <w:color w:val="000000"/>
          <w:sz w:val="24"/>
          <w:szCs w:val="24"/>
          <w:lang w:eastAsia="fi-FI"/>
        </w:rPr>
        <w:t>, yli 100 tuntia kuukaudessa</w:t>
      </w:r>
    </w:p>
    <w:p w:rsidR="001C1DF0" w:rsidRDefault="001C1DF0" w:rsidP="00562770">
      <w:pPr>
        <w:spacing w:after="100" w:line="300" w:lineRule="atLeast"/>
        <w:rPr>
          <w:rFonts w:ascii="Trebuchet MS" w:eastAsia="Times New Roman" w:hAnsi="Trebuchet MS" w:cs="Times New Roman"/>
          <w:color w:val="000000"/>
          <w:sz w:val="24"/>
          <w:szCs w:val="24"/>
          <w:lang w:eastAsia="fi-FI"/>
        </w:rPr>
      </w:pPr>
    </w:p>
    <w:p w:rsidR="001C1DF0" w:rsidRDefault="001C1DF0" w:rsidP="00562770">
      <w:pPr>
        <w:spacing w:after="100" w:line="300" w:lineRule="atLeast"/>
        <w:rPr>
          <w:rFonts w:ascii="Trebuchet MS" w:eastAsia="Times New Roman" w:hAnsi="Trebuchet MS" w:cs="Times New Roman"/>
          <w:color w:val="000000"/>
          <w:sz w:val="24"/>
          <w:szCs w:val="24"/>
          <w:lang w:eastAsia="fi-FI"/>
        </w:rPr>
      </w:pPr>
    </w:p>
    <w:p w:rsidR="001C1DF0" w:rsidRDefault="001C1DF0" w:rsidP="00562770">
      <w:pPr>
        <w:spacing w:after="100" w:line="300" w:lineRule="atLeast"/>
        <w:rPr>
          <w:rFonts w:ascii="Trebuchet MS" w:eastAsia="Times New Roman" w:hAnsi="Trebuchet MS" w:cs="Times New Roman"/>
          <w:color w:val="000000"/>
          <w:sz w:val="24"/>
          <w:szCs w:val="24"/>
          <w:lang w:eastAsia="fi-FI"/>
        </w:rPr>
      </w:pPr>
    </w:p>
    <w:p w:rsidR="001C1DF0" w:rsidRDefault="001C1DF0" w:rsidP="00562770">
      <w:pPr>
        <w:spacing w:after="100" w:line="300" w:lineRule="atLeast"/>
        <w:rPr>
          <w:rFonts w:ascii="Trebuchet MS" w:eastAsia="Times New Roman" w:hAnsi="Trebuchet MS" w:cs="Times New Roman"/>
          <w:color w:val="000000"/>
          <w:sz w:val="24"/>
          <w:szCs w:val="24"/>
          <w:lang w:eastAsia="fi-FI"/>
        </w:rPr>
      </w:pPr>
    </w:p>
    <w:p w:rsidR="001C1DF0" w:rsidRDefault="001C1DF0" w:rsidP="00562770">
      <w:pPr>
        <w:spacing w:after="100" w:line="300" w:lineRule="atLeast"/>
        <w:rPr>
          <w:rFonts w:ascii="Trebuchet MS" w:eastAsia="Times New Roman" w:hAnsi="Trebuchet MS" w:cs="Times New Roman"/>
          <w:color w:val="000000"/>
          <w:sz w:val="24"/>
          <w:szCs w:val="24"/>
          <w:lang w:eastAsia="fi-FI"/>
        </w:rPr>
      </w:pPr>
    </w:p>
    <w:sectPr w:rsidR="001C1DF0" w:rsidSect="004B49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42F69"/>
    <w:multiLevelType w:val="multilevel"/>
    <w:tmpl w:val="1910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174CBD"/>
    <w:multiLevelType w:val="hybridMultilevel"/>
    <w:tmpl w:val="91667104"/>
    <w:lvl w:ilvl="0" w:tplc="DB6EC470">
      <w:numFmt w:val="bullet"/>
      <w:lvlText w:val="-"/>
      <w:lvlJc w:val="left"/>
      <w:pPr>
        <w:ind w:left="720" w:hanging="360"/>
      </w:pPr>
      <w:rPr>
        <w:rFonts w:ascii="Trebuchet MS" w:eastAsia="Times New Roman" w:hAnsi="Trebuchet M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D7A364F"/>
    <w:multiLevelType w:val="hybridMultilevel"/>
    <w:tmpl w:val="290E47F2"/>
    <w:lvl w:ilvl="0" w:tplc="32DC7AC4">
      <w:numFmt w:val="bullet"/>
      <w:lvlText w:val="-"/>
      <w:lvlJc w:val="left"/>
      <w:pPr>
        <w:ind w:left="720" w:hanging="360"/>
      </w:pPr>
      <w:rPr>
        <w:rFonts w:ascii="Trebuchet MS" w:eastAsia="Times New Roman" w:hAnsi="Trebuchet M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EED467D"/>
    <w:multiLevelType w:val="multilevel"/>
    <w:tmpl w:val="D6005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BA4716"/>
    <w:multiLevelType w:val="hybridMultilevel"/>
    <w:tmpl w:val="1EC4A8D6"/>
    <w:lvl w:ilvl="0" w:tplc="7150A2E0">
      <w:numFmt w:val="bullet"/>
      <w:lvlText w:val="-"/>
      <w:lvlJc w:val="left"/>
      <w:pPr>
        <w:ind w:left="720" w:hanging="360"/>
      </w:pPr>
      <w:rPr>
        <w:rFonts w:ascii="Trebuchet MS" w:eastAsia="Times New Roman" w:hAnsi="Trebuchet M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61"/>
    <w:rsid w:val="000F5D27"/>
    <w:rsid w:val="00105BE7"/>
    <w:rsid w:val="001C1DF0"/>
    <w:rsid w:val="00365C43"/>
    <w:rsid w:val="003B456E"/>
    <w:rsid w:val="0045452E"/>
    <w:rsid w:val="004B4961"/>
    <w:rsid w:val="00562770"/>
    <w:rsid w:val="00575986"/>
    <w:rsid w:val="00594A85"/>
    <w:rsid w:val="005C6AF5"/>
    <w:rsid w:val="00687593"/>
    <w:rsid w:val="006B1579"/>
    <w:rsid w:val="0070432D"/>
    <w:rsid w:val="00751412"/>
    <w:rsid w:val="0076750C"/>
    <w:rsid w:val="00781801"/>
    <w:rsid w:val="00783FA1"/>
    <w:rsid w:val="00793FB3"/>
    <w:rsid w:val="007D0C38"/>
    <w:rsid w:val="00886F01"/>
    <w:rsid w:val="008C1F2E"/>
    <w:rsid w:val="009B0ECC"/>
    <w:rsid w:val="00A12C69"/>
    <w:rsid w:val="00A15B0D"/>
    <w:rsid w:val="00A93538"/>
    <w:rsid w:val="00B34C2B"/>
    <w:rsid w:val="00BD476B"/>
    <w:rsid w:val="00C03A45"/>
    <w:rsid w:val="00CF2367"/>
    <w:rsid w:val="00D52A9A"/>
    <w:rsid w:val="00E57420"/>
    <w:rsid w:val="00E72CFC"/>
    <w:rsid w:val="00ED7983"/>
    <w:rsid w:val="00FA73C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C33AF"/>
  <w15:docId w15:val="{C5C8D4E1-71D3-4B0C-BE26-DC5BEDC0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link w:val="Otsikko1Char"/>
    <w:uiPriority w:val="9"/>
    <w:qFormat/>
    <w:rsid w:val="004B4961"/>
    <w:pPr>
      <w:spacing w:before="100" w:beforeAutospacing="1" w:after="300" w:line="450" w:lineRule="atLeast"/>
      <w:outlineLvl w:val="0"/>
    </w:pPr>
    <w:rPr>
      <w:rFonts w:ascii="Times New Roman" w:eastAsia="Times New Roman" w:hAnsi="Times New Roman" w:cs="Times New Roman"/>
      <w:color w:val="000000"/>
      <w:kern w:val="36"/>
      <w:sz w:val="42"/>
      <w:szCs w:val="42"/>
      <w:lang w:eastAsia="fi-FI"/>
    </w:rPr>
  </w:style>
  <w:style w:type="paragraph" w:styleId="Otsikko2">
    <w:name w:val="heading 2"/>
    <w:basedOn w:val="Normaali"/>
    <w:link w:val="Otsikko2Char"/>
    <w:uiPriority w:val="9"/>
    <w:qFormat/>
    <w:rsid w:val="004B4961"/>
    <w:pPr>
      <w:spacing w:before="100" w:beforeAutospacing="1" w:after="300" w:line="360" w:lineRule="atLeast"/>
      <w:outlineLvl w:val="1"/>
    </w:pPr>
    <w:rPr>
      <w:rFonts w:ascii="Times New Roman" w:eastAsia="Times New Roman" w:hAnsi="Times New Roman" w:cs="Times New Roman"/>
      <w:color w:val="000000"/>
      <w:sz w:val="33"/>
      <w:szCs w:val="33"/>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4B4961"/>
    <w:rPr>
      <w:rFonts w:ascii="Times New Roman" w:eastAsia="Times New Roman" w:hAnsi="Times New Roman" w:cs="Times New Roman"/>
      <w:color w:val="000000"/>
      <w:kern w:val="36"/>
      <w:sz w:val="42"/>
      <w:szCs w:val="42"/>
      <w:lang w:eastAsia="fi-FI"/>
    </w:rPr>
  </w:style>
  <w:style w:type="character" w:customStyle="1" w:styleId="Otsikko2Char">
    <w:name w:val="Otsikko 2 Char"/>
    <w:basedOn w:val="Kappaleenoletusfontti"/>
    <w:link w:val="Otsikko2"/>
    <w:uiPriority w:val="9"/>
    <w:rsid w:val="004B4961"/>
    <w:rPr>
      <w:rFonts w:ascii="Times New Roman" w:eastAsia="Times New Roman" w:hAnsi="Times New Roman" w:cs="Times New Roman"/>
      <w:color w:val="000000"/>
      <w:sz w:val="33"/>
      <w:szCs w:val="33"/>
      <w:lang w:eastAsia="fi-FI"/>
    </w:rPr>
  </w:style>
  <w:style w:type="character" w:styleId="Hyperlinkki">
    <w:name w:val="Hyperlink"/>
    <w:basedOn w:val="Kappaleenoletusfontti"/>
    <w:uiPriority w:val="99"/>
    <w:semiHidden/>
    <w:unhideWhenUsed/>
    <w:rsid w:val="004B4961"/>
    <w:rPr>
      <w:b/>
      <w:bCs/>
      <w:strike w:val="0"/>
      <w:dstrike w:val="0"/>
      <w:color w:val="80BA27"/>
      <w:u w:val="none"/>
      <w:effect w:val="none"/>
    </w:rPr>
  </w:style>
  <w:style w:type="paragraph" w:styleId="NormaaliWWW">
    <w:name w:val="Normal (Web)"/>
    <w:basedOn w:val="Normaali"/>
    <w:uiPriority w:val="99"/>
    <w:semiHidden/>
    <w:unhideWhenUsed/>
    <w:rsid w:val="004B4961"/>
    <w:pPr>
      <w:spacing w:before="100" w:beforeAutospacing="1" w:after="300"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4B4961"/>
    <w:rPr>
      <w:b/>
      <w:bCs/>
    </w:rPr>
  </w:style>
  <w:style w:type="paragraph" w:styleId="Seliteteksti">
    <w:name w:val="Balloon Text"/>
    <w:basedOn w:val="Normaali"/>
    <w:link w:val="SelitetekstiChar"/>
    <w:uiPriority w:val="99"/>
    <w:semiHidden/>
    <w:unhideWhenUsed/>
    <w:rsid w:val="004B496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B4961"/>
    <w:rPr>
      <w:rFonts w:ascii="Tahoma" w:hAnsi="Tahoma" w:cs="Tahoma"/>
      <w:sz w:val="16"/>
      <w:szCs w:val="16"/>
    </w:rPr>
  </w:style>
  <w:style w:type="paragraph" w:styleId="Luettelokappale">
    <w:name w:val="List Paragraph"/>
    <w:basedOn w:val="Normaali"/>
    <w:uiPriority w:val="34"/>
    <w:qFormat/>
    <w:rsid w:val="00562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8870">
      <w:bodyDiv w:val="1"/>
      <w:marLeft w:val="0"/>
      <w:marRight w:val="0"/>
      <w:marTop w:val="0"/>
      <w:marBottom w:val="0"/>
      <w:divBdr>
        <w:top w:val="none" w:sz="0" w:space="0" w:color="auto"/>
        <w:left w:val="none" w:sz="0" w:space="0" w:color="auto"/>
        <w:bottom w:val="none" w:sz="0" w:space="0" w:color="auto"/>
        <w:right w:val="none" w:sz="0" w:space="0" w:color="auto"/>
      </w:divBdr>
      <w:divsChild>
        <w:div w:id="810095300">
          <w:marLeft w:val="0"/>
          <w:marRight w:val="0"/>
          <w:marTop w:val="100"/>
          <w:marBottom w:val="100"/>
          <w:divBdr>
            <w:top w:val="none" w:sz="0" w:space="0" w:color="auto"/>
            <w:left w:val="none" w:sz="0" w:space="0" w:color="auto"/>
            <w:bottom w:val="none" w:sz="0" w:space="0" w:color="auto"/>
            <w:right w:val="none" w:sz="0" w:space="0" w:color="auto"/>
          </w:divBdr>
          <w:divsChild>
            <w:div w:id="1478766233">
              <w:marLeft w:val="0"/>
              <w:marRight w:val="6"/>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1046</Words>
  <Characters>8481</Characters>
  <Application>Microsoft Office Word</Application>
  <DocSecurity>0</DocSecurity>
  <Lines>70</Lines>
  <Paragraphs>19</Paragraphs>
  <ScaleCrop>false</ScaleCrop>
  <HeadingPairs>
    <vt:vector size="2" baseType="variant">
      <vt:variant>
        <vt:lpstr>Otsikko</vt:lpstr>
      </vt:variant>
      <vt:variant>
        <vt:i4>1</vt:i4>
      </vt:variant>
    </vt:vector>
  </HeadingPairs>
  <TitlesOfParts>
    <vt:vector size="1" baseType="lpstr">
      <vt:lpstr/>
    </vt:vector>
  </TitlesOfParts>
  <Company>Someron kaupunki</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Koivula Tuula</dc:creator>
  <cp:lastModifiedBy>Säippä Tarja</cp:lastModifiedBy>
  <cp:revision>2</cp:revision>
  <cp:lastPrinted>2021-06-08T07:15:00Z</cp:lastPrinted>
  <dcterms:created xsi:type="dcterms:W3CDTF">2021-06-08T07:16:00Z</dcterms:created>
  <dcterms:modified xsi:type="dcterms:W3CDTF">2021-06-08T07:16:00Z</dcterms:modified>
</cp:coreProperties>
</file>