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C4" w:rsidRPr="00845AC4" w:rsidRDefault="00845AC4" w:rsidP="00845AC4">
      <w:pPr>
        <w:keepNext/>
        <w:keepLines/>
        <w:spacing w:before="200" w:after="0"/>
        <w:outlineLvl w:val="1"/>
        <w:rPr>
          <w:rFonts w:eastAsiaTheme="majorEastAsia" w:cstheme="majorHAnsi"/>
          <w:b/>
          <w:bCs/>
          <w:color w:val="73D101" w:themeColor="accent1"/>
          <w:spacing w:val="-20"/>
          <w:sz w:val="40"/>
          <w:szCs w:val="26"/>
        </w:rPr>
      </w:pPr>
      <w:bookmarkStart w:id="0" w:name="_Toc378253027"/>
      <w:r w:rsidRPr="00845AC4">
        <w:rPr>
          <w:rFonts w:eastAsiaTheme="majorEastAsia" w:cstheme="majorHAnsi"/>
          <w:b/>
          <w:bCs/>
          <w:color w:val="73D101" w:themeColor="accent1"/>
          <w:spacing w:val="-20"/>
          <w:sz w:val="40"/>
          <w:szCs w:val="26"/>
        </w:rPr>
        <w:t>SOSIAALIPALVELUJEN OMAVALVONTASUUNNITELMA</w:t>
      </w:r>
    </w:p>
    <w:p w:rsidR="00845AC4" w:rsidRPr="00845AC4" w:rsidRDefault="00845AC4" w:rsidP="00845AC4">
      <w:pPr>
        <w:jc w:val="both"/>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PALVELUNTUOTTAJAA KOSKEVAT TIEDOT </w:t>
      </w:r>
    </w:p>
    <w:p w:rsidR="00845AC4" w:rsidRPr="00845AC4" w:rsidRDefault="00845AC4" w:rsidP="00845AC4">
      <w:pPr>
        <w:rPr>
          <w:color w:val="000000" w:themeColor="text1"/>
          <w:sz w:val="22"/>
        </w:rPr>
      </w:pPr>
    </w:p>
    <w:tbl>
      <w:tblPr>
        <w:tblStyle w:val="TaulukkoRuudukko"/>
        <w:tblW w:w="0" w:type="auto"/>
        <w:tblLook w:val="04A0" w:firstRow="1" w:lastRow="0" w:firstColumn="1" w:lastColumn="0" w:noHBand="0" w:noVBand="1"/>
      </w:tblPr>
      <w:tblGrid>
        <w:gridCol w:w="4667"/>
        <w:gridCol w:w="4962"/>
      </w:tblGrid>
      <w:tr w:rsidR="00845AC4" w:rsidRPr="00845AC4" w:rsidTr="0080673F">
        <w:tc>
          <w:tcPr>
            <w:tcW w:w="4995" w:type="dxa"/>
            <w:tcBorders>
              <w:top w:val="single" w:sz="4" w:space="0" w:color="auto"/>
              <w:left w:val="single" w:sz="4" w:space="0" w:color="auto"/>
              <w:bottom w:val="single" w:sz="4" w:space="0" w:color="auto"/>
              <w:right w:val="nil"/>
            </w:tcBorders>
          </w:tcPr>
          <w:p w:rsidR="00845AC4" w:rsidRPr="00845AC4" w:rsidRDefault="00845AC4" w:rsidP="00845AC4">
            <w:pPr>
              <w:rPr>
                <w:color w:val="000000" w:themeColor="text1"/>
                <w:sz w:val="22"/>
              </w:rPr>
            </w:pPr>
            <w:r w:rsidRPr="00845AC4">
              <w:rPr>
                <w:color w:val="000000" w:themeColor="text1"/>
                <w:sz w:val="22"/>
              </w:rPr>
              <w:t>Palveluntuottaja</w:t>
            </w:r>
          </w:p>
          <w:p w:rsidR="00845AC4" w:rsidRPr="00845AC4" w:rsidRDefault="00845AC4" w:rsidP="00845AC4">
            <w:pPr>
              <w:rPr>
                <w:color w:val="000000" w:themeColor="text1"/>
                <w:sz w:val="22"/>
              </w:rPr>
            </w:pPr>
          </w:p>
          <w:p w:rsidR="00845AC4" w:rsidRPr="00845AC4" w:rsidRDefault="00B45ABF" w:rsidP="00845AC4">
            <w:pPr>
              <w:rPr>
                <w:color w:val="000000" w:themeColor="text1"/>
                <w:sz w:val="22"/>
              </w:rPr>
            </w:pPr>
            <w:r>
              <w:rPr>
                <w:color w:val="000000" w:themeColor="text1"/>
                <w:sz w:val="22"/>
              </w:rPr>
              <w:t xml:space="preserve">Nimi: </w:t>
            </w:r>
            <w:r w:rsidR="00F5216C">
              <w:rPr>
                <w:color w:val="000000" w:themeColor="text1"/>
                <w:sz w:val="22"/>
              </w:rPr>
              <w:t>P</w:t>
            </w:r>
            <w:r>
              <w:rPr>
                <w:color w:val="000000" w:themeColor="text1"/>
                <w:sz w:val="22"/>
              </w:rPr>
              <w:t>alvelutalo Tervaskanto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Palveluntuottajan Y-tunnus: 0153082-0</w:t>
            </w:r>
          </w:p>
          <w:p w:rsidR="00845AC4" w:rsidRPr="00845AC4" w:rsidRDefault="00845AC4" w:rsidP="00845AC4">
            <w:pPr>
              <w:rPr>
                <w:color w:val="000000" w:themeColor="text1"/>
                <w:sz w:val="22"/>
              </w:rPr>
            </w:pPr>
          </w:p>
        </w:tc>
        <w:tc>
          <w:tcPr>
            <w:tcW w:w="5344" w:type="dxa"/>
            <w:tcBorders>
              <w:top w:val="single" w:sz="4" w:space="0" w:color="auto"/>
              <w:left w:val="nil"/>
              <w:bottom w:val="single" w:sz="4" w:space="0" w:color="auto"/>
              <w:right w:val="single" w:sz="4" w:space="0" w:color="auto"/>
            </w:tcBorders>
          </w:tcPr>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Kunnan nimi: Somero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nimi</w:t>
            </w:r>
          </w:p>
          <w:p w:rsidR="00845AC4" w:rsidRPr="00845AC4" w:rsidRDefault="00CA3F8A" w:rsidP="00845AC4">
            <w:pPr>
              <w:rPr>
                <w:color w:val="000000" w:themeColor="text1"/>
                <w:sz w:val="22"/>
              </w:rPr>
            </w:pPr>
            <w:r>
              <w:rPr>
                <w:color w:val="000000" w:themeColor="text1"/>
                <w:sz w:val="22"/>
              </w:rPr>
              <w:t>Palvelutalo Tervaskanto</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sijaintikunta yhteystietoineen</w:t>
            </w:r>
          </w:p>
          <w:p w:rsidR="00845AC4" w:rsidRPr="00845AC4" w:rsidRDefault="00CA3F8A" w:rsidP="00845AC4">
            <w:pPr>
              <w:rPr>
                <w:color w:val="000000" w:themeColor="text1"/>
                <w:sz w:val="22"/>
              </w:rPr>
            </w:pPr>
            <w:r>
              <w:rPr>
                <w:color w:val="000000" w:themeColor="text1"/>
                <w:sz w:val="22"/>
              </w:rPr>
              <w:t>Somero</w:t>
            </w: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Palvelumuoto; asiakasryhmä, jolle palvelua tuotetaan; asiakaspaikkamäärä</w:t>
            </w:r>
          </w:p>
          <w:p w:rsidR="00845AC4" w:rsidRPr="00845AC4" w:rsidRDefault="00845AC4" w:rsidP="00845AC4">
            <w:pPr>
              <w:rPr>
                <w:color w:val="000000" w:themeColor="text1"/>
                <w:sz w:val="22"/>
              </w:rPr>
            </w:pPr>
            <w:r w:rsidRPr="00845AC4">
              <w:rPr>
                <w:color w:val="000000" w:themeColor="text1"/>
                <w:sz w:val="22"/>
              </w:rPr>
              <w:t>Tehostettu ympärivuorokautinen palveluasuminen</w:t>
            </w:r>
          </w:p>
          <w:p w:rsidR="00845AC4" w:rsidRPr="00845AC4" w:rsidRDefault="00845AC4" w:rsidP="00845AC4">
            <w:pPr>
              <w:rPr>
                <w:color w:val="000000" w:themeColor="text1"/>
                <w:sz w:val="22"/>
              </w:rPr>
            </w:pPr>
            <w:r w:rsidRPr="00845AC4">
              <w:rPr>
                <w:color w:val="000000" w:themeColor="text1"/>
                <w:sz w:val="22"/>
              </w:rPr>
              <w:t>Asu</w:t>
            </w:r>
            <w:r w:rsidR="00CA3F8A">
              <w:rPr>
                <w:color w:val="000000" w:themeColor="text1"/>
                <w:sz w:val="22"/>
              </w:rPr>
              <w:t>kaspaikkamäärä 46</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katuosoite</w:t>
            </w:r>
          </w:p>
          <w:p w:rsidR="00845AC4" w:rsidRPr="00845AC4" w:rsidRDefault="00CA3F8A" w:rsidP="00845AC4">
            <w:pPr>
              <w:rPr>
                <w:color w:val="000000" w:themeColor="text1"/>
                <w:sz w:val="22"/>
              </w:rPr>
            </w:pPr>
            <w:r>
              <w:rPr>
                <w:color w:val="000000" w:themeColor="text1"/>
                <w:sz w:val="22"/>
              </w:rPr>
              <w:t>Sairaalatie 5</w:t>
            </w: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Postinumero</w:t>
            </w:r>
          </w:p>
          <w:p w:rsidR="00845AC4" w:rsidRPr="00845AC4" w:rsidRDefault="00845AC4" w:rsidP="00845AC4">
            <w:pPr>
              <w:rPr>
                <w:color w:val="000000" w:themeColor="text1"/>
                <w:sz w:val="22"/>
              </w:rPr>
            </w:pPr>
            <w:r w:rsidRPr="00845AC4">
              <w:rPr>
                <w:color w:val="000000" w:themeColor="text1"/>
                <w:sz w:val="22"/>
              </w:rPr>
              <w:t>31400</w:t>
            </w:r>
          </w:p>
          <w:p w:rsidR="00845AC4" w:rsidRPr="00845AC4" w:rsidRDefault="00845AC4" w:rsidP="00845AC4">
            <w:pPr>
              <w:rPr>
                <w:color w:val="000000" w:themeColor="text1"/>
                <w:sz w:val="22"/>
              </w:rPr>
            </w:pP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Postitoimipaikka</w:t>
            </w:r>
          </w:p>
          <w:p w:rsidR="00845AC4" w:rsidRPr="00845AC4" w:rsidRDefault="00845AC4" w:rsidP="00845AC4">
            <w:pPr>
              <w:rPr>
                <w:color w:val="000000" w:themeColor="text1"/>
                <w:sz w:val="22"/>
              </w:rPr>
            </w:pPr>
            <w:r w:rsidRPr="00845AC4">
              <w:rPr>
                <w:color w:val="000000" w:themeColor="text1"/>
                <w:sz w:val="22"/>
              </w:rPr>
              <w:t>Somero</w:t>
            </w:r>
          </w:p>
          <w:p w:rsidR="00845AC4" w:rsidRPr="00845AC4" w:rsidRDefault="00845AC4" w:rsidP="00845AC4">
            <w:pPr>
              <w:rPr>
                <w:color w:val="000000" w:themeColor="text1"/>
                <w:sz w:val="22"/>
              </w:rPr>
            </w:pP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vastaava esimies</w:t>
            </w:r>
          </w:p>
          <w:p w:rsidR="00845AC4" w:rsidRDefault="00CA3F8A" w:rsidP="00845AC4">
            <w:pPr>
              <w:rPr>
                <w:color w:val="000000" w:themeColor="text1"/>
                <w:sz w:val="22"/>
              </w:rPr>
            </w:pPr>
            <w:r>
              <w:rPr>
                <w:color w:val="000000" w:themeColor="text1"/>
                <w:sz w:val="22"/>
              </w:rPr>
              <w:t>palveluasumisen esimies</w:t>
            </w:r>
          </w:p>
          <w:p w:rsidR="00CA3F8A" w:rsidRPr="00845AC4" w:rsidRDefault="00CA3F8A" w:rsidP="00845AC4">
            <w:pPr>
              <w:rPr>
                <w:color w:val="000000" w:themeColor="text1"/>
                <w:sz w:val="22"/>
              </w:rPr>
            </w:pPr>
            <w:r>
              <w:rPr>
                <w:color w:val="000000" w:themeColor="text1"/>
                <w:sz w:val="22"/>
              </w:rPr>
              <w:t>Mervi Uutela</w:t>
            </w: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Puhelin</w:t>
            </w:r>
          </w:p>
          <w:p w:rsidR="00845AC4" w:rsidRPr="00845AC4" w:rsidRDefault="00CA3F8A" w:rsidP="00845AC4">
            <w:pPr>
              <w:rPr>
                <w:rFonts w:cs="Arial"/>
                <w:color w:val="000000" w:themeColor="text1"/>
                <w:sz w:val="22"/>
              </w:rPr>
            </w:pPr>
            <w:r>
              <w:rPr>
                <w:color w:val="000000" w:themeColor="text1"/>
                <w:sz w:val="22"/>
              </w:rPr>
              <w:t>044 7792 601</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Sähköposti</w:t>
            </w:r>
          </w:p>
          <w:p w:rsidR="00845AC4" w:rsidRPr="00845AC4" w:rsidRDefault="00CA3F8A" w:rsidP="00845AC4">
            <w:pPr>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rPr>
                <w:color w:val="000000" w:themeColor="text1"/>
                <w:sz w:val="22"/>
              </w:rPr>
            </w:pPr>
          </w:p>
        </w:tc>
      </w:tr>
    </w:tbl>
    <w:p w:rsidR="00845AC4" w:rsidRPr="00845AC4" w:rsidRDefault="00845AC4" w:rsidP="00845AC4">
      <w:pPr>
        <w:spacing w:after="0"/>
        <w:rPr>
          <w:color w:val="000000" w:themeColor="text1"/>
          <w:sz w:val="22"/>
        </w:rPr>
      </w:pPr>
    </w:p>
    <w:p w:rsidR="00845AC4" w:rsidRPr="00845AC4" w:rsidRDefault="00845AC4" w:rsidP="00845AC4">
      <w:pPr>
        <w:rPr>
          <w:b/>
          <w:color w:val="000000" w:themeColor="text1"/>
          <w:sz w:val="22"/>
        </w:rPr>
      </w:pPr>
      <w:r w:rsidRPr="00845AC4">
        <w:rPr>
          <w:b/>
          <w:color w:val="000000" w:themeColor="text1"/>
          <w:sz w:val="22"/>
        </w:rPr>
        <w:br w:type="page"/>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TOIMINTA-AJATUS, ARVOT JA TOIMINTAPERIAATTEET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44D02" w:rsidP="00845AC4">
      <w:pPr>
        <w:tabs>
          <w:tab w:val="left" w:pos="5103"/>
          <w:tab w:val="left" w:pos="9923"/>
        </w:tabs>
        <w:spacing w:after="0"/>
        <w:ind w:right="-24"/>
        <w:rPr>
          <w:color w:val="000000" w:themeColor="text1"/>
          <w:sz w:val="22"/>
        </w:rPr>
      </w:pPr>
      <w:r>
        <w:rPr>
          <w:color w:val="000000" w:themeColor="text1"/>
          <w:sz w:val="22"/>
        </w:rPr>
        <w:t>Palvelutalo Tervaskanto</w:t>
      </w:r>
      <w:r w:rsidR="00845AC4" w:rsidRPr="00845AC4">
        <w:rPr>
          <w:color w:val="000000" w:themeColor="text1"/>
          <w:sz w:val="22"/>
        </w:rPr>
        <w:t xml:space="preserve"> tarjoaa hoivaa ja hoitoa ympärivuorokautisen avun tarpeessa oleville vanhuksille.</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Palveluasumisyksikön arvona ja toimintaperiaatteena on pyrkimys asukkaiden </w:t>
      </w:r>
      <w:r w:rsidR="00494B8E">
        <w:rPr>
          <w:color w:val="000000" w:themeColor="text1"/>
          <w:sz w:val="22"/>
        </w:rPr>
        <w:t>kokonaisvaltaiseen hyvään elämänlaatuun, jossa asiakas on aina keskiössä.</w:t>
      </w:r>
      <w:r w:rsidRPr="00845AC4">
        <w:rPr>
          <w:color w:val="000000" w:themeColor="text1"/>
          <w:sz w:val="22"/>
        </w:rPr>
        <w:t xml:space="preserve"> </w:t>
      </w:r>
      <w:r w:rsidR="00494B8E">
        <w:rPr>
          <w:color w:val="000000" w:themeColor="text1"/>
          <w:sz w:val="22"/>
        </w:rPr>
        <w:t xml:space="preserve">Tämä </w:t>
      </w:r>
      <w:r w:rsidRPr="00845AC4">
        <w:rPr>
          <w:color w:val="000000" w:themeColor="text1"/>
          <w:sz w:val="22"/>
        </w:rPr>
        <w:t xml:space="preserve">saavutetaan oikeudenmukaisella kohtelulla, ihmisarvon turvaamisella ja erilaisuuden hyväksymisellä. Toimintaa ohjaavat hyvän hoidon eettiset periaatteet, itsemääräämisoikeuden kunnioittamien ja yksilöllisyyden huomiointi.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RISKI</w:t>
      </w:r>
      <w:r w:rsidR="00494B8E">
        <w:rPr>
          <w:rFonts w:eastAsiaTheme="majorEastAsia" w:cstheme="majorBidi"/>
          <w:b/>
          <w:bCs/>
          <w:color w:val="000000" w:themeColor="text1"/>
          <w:sz w:val="22"/>
        </w:rPr>
        <w:t>E</w:t>
      </w:r>
      <w:r w:rsidRPr="00845AC4">
        <w:rPr>
          <w:rFonts w:eastAsiaTheme="majorEastAsia" w:cstheme="majorBidi"/>
          <w:b/>
          <w:bCs/>
          <w:color w:val="000000" w:themeColor="text1"/>
          <w:sz w:val="22"/>
        </w:rPr>
        <w:t>NHALLINTA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 xml:space="preserve">Riskikartoitukset tehdään vuosittain </w:t>
      </w:r>
      <w:r w:rsidR="00047324">
        <w:rPr>
          <w:color w:val="000000" w:themeColor="text1"/>
          <w:sz w:val="22"/>
        </w:rPr>
        <w:t xml:space="preserve">HaiPro-riskiarvioinnin kautta. </w:t>
      </w:r>
      <w:r w:rsidRPr="00845AC4">
        <w:rPr>
          <w:color w:val="000000" w:themeColor="text1"/>
          <w:sz w:val="22"/>
        </w:rPr>
        <w:t xml:space="preserve">Arviointi tehdään yhteistyössä henkilöstön kanssa. </w:t>
      </w:r>
    </w:p>
    <w:p w:rsidR="00845AC4" w:rsidRPr="00845AC4" w:rsidRDefault="00845AC4" w:rsidP="00845AC4">
      <w:pPr>
        <w:rPr>
          <w:color w:val="000000" w:themeColor="text1"/>
          <w:sz w:val="22"/>
        </w:rPr>
      </w:pPr>
      <w:r w:rsidRPr="00845AC4">
        <w:rPr>
          <w:color w:val="000000" w:themeColor="text1"/>
          <w:sz w:val="22"/>
        </w:rPr>
        <w:t xml:space="preserve">HaiPro-potilasturvallisuusjärjestelmän kautta tehdään ilmoitukset poikkeamista hoitoprosessissa esim. Lääkepoikkeamat sekä vaara- ja uhkatilanteet. </w:t>
      </w:r>
    </w:p>
    <w:p w:rsidR="00845AC4" w:rsidRPr="00845AC4" w:rsidRDefault="00845AC4" w:rsidP="00845AC4">
      <w:pPr>
        <w:rPr>
          <w:color w:val="000000" w:themeColor="text1"/>
          <w:sz w:val="22"/>
        </w:rPr>
      </w:pPr>
      <w:r w:rsidRPr="00845AC4">
        <w:rPr>
          <w:color w:val="000000" w:themeColor="text1"/>
          <w:sz w:val="22"/>
        </w:rPr>
        <w:t>HaiPron kautta tehdään ilmoitukset henkilöstöön kohdistuvista vaara ja uhkatilanteista sekä työtapaturmista. Esimies ja työntekijä kirjaavat siihen mahdolliset muutosehdotukset, miten ko. tilanne olisi voitu välttää tai hoitaa toisin. Vakavissa vaara- ja uhkatilanteissa esimies ottaa välittömästi yhteyttä työsuojelutoimikuntaan. Uhka ja vaaratilanneilmoitukset käsitellään työsuojelukokouksessa ja niistä tulee ilmoitus esimiehelle, joka informoi henkilökuntaa.</w:t>
      </w:r>
    </w:p>
    <w:p w:rsidR="00845AC4" w:rsidRPr="00845AC4" w:rsidRDefault="00845AC4" w:rsidP="00845AC4">
      <w:pPr>
        <w:rPr>
          <w:color w:val="000000" w:themeColor="text1"/>
          <w:sz w:val="22"/>
        </w:rPr>
      </w:pPr>
      <w:r w:rsidRPr="00845AC4">
        <w:rPr>
          <w:color w:val="000000" w:themeColor="text1"/>
          <w:sz w:val="22"/>
        </w:rPr>
        <w:t>Yksikössä on ohjeistukset väkivaltaisen asukkaan kohtaamiseen, palo- ja pelastussuunnitelma sekä lääkehoitosuunnitelma.  HaiPro –ilmoituksen tekee työntekijä, joka havaitsee riskin tai vaaratilanteen.</w:t>
      </w:r>
    </w:p>
    <w:p w:rsidR="00845AC4" w:rsidRPr="00845AC4" w:rsidRDefault="00845AC4" w:rsidP="00845AC4">
      <w:pPr>
        <w:rPr>
          <w:color w:val="000000" w:themeColor="text1"/>
          <w:sz w:val="22"/>
        </w:rPr>
      </w:pPr>
      <w:r w:rsidRPr="00845AC4">
        <w:rPr>
          <w:color w:val="000000" w:themeColor="text1"/>
          <w:sz w:val="22"/>
        </w:rPr>
        <w:t xml:space="preserve">HaiPro –ilmoitukset menevät </w:t>
      </w:r>
      <w:r w:rsidR="009E273E">
        <w:rPr>
          <w:color w:val="000000" w:themeColor="text1"/>
          <w:sz w:val="22"/>
        </w:rPr>
        <w:t>käsiteltäviksi palveluasumisen esimiehelle</w:t>
      </w:r>
      <w:r w:rsidRPr="00845AC4">
        <w:rPr>
          <w:color w:val="000000" w:themeColor="text1"/>
          <w:sz w:val="22"/>
        </w:rPr>
        <w:t>, joka tekee alustavan riskiarvion, pyytää tarvittaessa lisäselvitystä ilmoitukseen tai aloittaa tarvittaessa välittömästi toimenpiteet asian korjaamiseksi</w:t>
      </w:r>
      <w:r w:rsidR="009E273E">
        <w:rPr>
          <w:color w:val="000000" w:themeColor="text1"/>
          <w:sz w:val="22"/>
        </w:rPr>
        <w:t>. Arvionsa mukaan esimies</w:t>
      </w:r>
      <w:r w:rsidRPr="00845AC4">
        <w:rPr>
          <w:color w:val="000000" w:themeColor="text1"/>
          <w:sz w:val="22"/>
        </w:rPr>
        <w:t xml:space="preserve"> voi välittää Haipro ilmoituksen ylemmälle tasolle organisaati</w:t>
      </w:r>
      <w:r w:rsidR="00935A45">
        <w:rPr>
          <w:color w:val="000000" w:themeColor="text1"/>
          <w:sz w:val="22"/>
        </w:rPr>
        <w:t xml:space="preserve">ossa ( </w:t>
      </w:r>
      <w:r w:rsidRPr="00845AC4">
        <w:rPr>
          <w:color w:val="000000" w:themeColor="text1"/>
          <w:sz w:val="22"/>
        </w:rPr>
        <w:t>y</w:t>
      </w:r>
      <w:r w:rsidR="009E273E">
        <w:rPr>
          <w:color w:val="000000" w:themeColor="text1"/>
          <w:sz w:val="22"/>
        </w:rPr>
        <w:t>ksikön lääkäri</w:t>
      </w:r>
      <w:r w:rsidR="00935A45">
        <w:rPr>
          <w:color w:val="000000" w:themeColor="text1"/>
          <w:sz w:val="22"/>
        </w:rPr>
        <w:t>lle</w:t>
      </w:r>
      <w:r w:rsidR="009E273E">
        <w:rPr>
          <w:color w:val="000000" w:themeColor="text1"/>
          <w:sz w:val="22"/>
        </w:rPr>
        <w:t>,</w:t>
      </w:r>
      <w:r w:rsidR="00935A45">
        <w:rPr>
          <w:color w:val="000000" w:themeColor="text1"/>
          <w:sz w:val="22"/>
        </w:rPr>
        <w:t xml:space="preserve">  j</w:t>
      </w:r>
      <w:r w:rsidR="009E273E">
        <w:rPr>
          <w:color w:val="000000" w:themeColor="text1"/>
          <w:sz w:val="22"/>
        </w:rPr>
        <w:t>ohtava</w:t>
      </w:r>
      <w:r w:rsidR="00935A45">
        <w:rPr>
          <w:color w:val="000000" w:themeColor="text1"/>
          <w:sz w:val="22"/>
        </w:rPr>
        <w:t>lle</w:t>
      </w:r>
      <w:r w:rsidR="009E273E">
        <w:rPr>
          <w:color w:val="000000" w:themeColor="text1"/>
          <w:sz w:val="22"/>
        </w:rPr>
        <w:t xml:space="preserve"> lääkäri</w:t>
      </w:r>
      <w:r w:rsidR="00935A45">
        <w:rPr>
          <w:color w:val="000000" w:themeColor="text1"/>
          <w:sz w:val="22"/>
        </w:rPr>
        <w:t>lle tai</w:t>
      </w:r>
      <w:r w:rsidRPr="00845AC4">
        <w:rPr>
          <w:color w:val="000000" w:themeColor="text1"/>
          <w:sz w:val="22"/>
        </w:rPr>
        <w:t xml:space="preserve"> perusturvan toimialajohtaja</w:t>
      </w:r>
      <w:r w:rsidR="00935A45">
        <w:rPr>
          <w:color w:val="000000" w:themeColor="text1"/>
          <w:sz w:val="22"/>
        </w:rPr>
        <w:t>lle )</w:t>
      </w:r>
      <w:r w:rsidRPr="00845AC4">
        <w:rPr>
          <w:color w:val="000000" w:themeColor="text1"/>
          <w:sz w:val="22"/>
        </w:rPr>
        <w:t xml:space="preserve">. Haipro ilmoitukset menevät myös työsuojelu päällikölle, jolla on niihin lukuoikeus. </w:t>
      </w:r>
    </w:p>
    <w:p w:rsidR="00845AC4" w:rsidRDefault="00845AC4" w:rsidP="00845AC4">
      <w:pPr>
        <w:rPr>
          <w:color w:val="000000" w:themeColor="text1"/>
          <w:sz w:val="22"/>
        </w:rPr>
      </w:pPr>
      <w:r w:rsidRPr="00845AC4">
        <w:rPr>
          <w:color w:val="000000" w:themeColor="text1"/>
          <w:sz w:val="22"/>
        </w:rPr>
        <w:t>Ilmoituksia käsitel</w:t>
      </w:r>
      <w:r w:rsidR="003C59CE">
        <w:rPr>
          <w:color w:val="000000" w:themeColor="text1"/>
          <w:sz w:val="22"/>
        </w:rPr>
        <w:t>lään henkilökunnan kanssa henkilöstö</w:t>
      </w:r>
      <w:r w:rsidRPr="00845AC4">
        <w:rPr>
          <w:color w:val="000000" w:themeColor="text1"/>
          <w:sz w:val="22"/>
        </w:rPr>
        <w:t xml:space="preserve">palavereissa ja tarvittaessa tehdään muutoksia toimintatapoihin. Muutokset </w:t>
      </w:r>
      <w:r w:rsidR="00155AA8">
        <w:rPr>
          <w:color w:val="000000" w:themeColor="text1"/>
          <w:sz w:val="22"/>
        </w:rPr>
        <w:t xml:space="preserve">käsitellään kuukausittain henkilöstöpalaverissa ja </w:t>
      </w:r>
      <w:r w:rsidR="003C59CE">
        <w:rPr>
          <w:color w:val="000000" w:themeColor="text1"/>
          <w:sz w:val="22"/>
        </w:rPr>
        <w:t xml:space="preserve">kirjataan henkilöstöpalaverimuistioon, </w:t>
      </w:r>
      <w:r w:rsidRPr="00845AC4">
        <w:rPr>
          <w:color w:val="000000" w:themeColor="text1"/>
          <w:sz w:val="22"/>
        </w:rPr>
        <w:t xml:space="preserve"> jota kaikkien kuuluu lu</w:t>
      </w:r>
      <w:r w:rsidR="003C59CE">
        <w:rPr>
          <w:color w:val="000000" w:themeColor="text1"/>
          <w:sz w:val="22"/>
        </w:rPr>
        <w:t>kea. Li</w:t>
      </w:r>
      <w:r w:rsidRPr="00845AC4">
        <w:rPr>
          <w:color w:val="000000" w:themeColor="text1"/>
          <w:sz w:val="22"/>
        </w:rPr>
        <w:t>säksi niistä tiedo</w:t>
      </w:r>
      <w:r w:rsidR="003C59CE">
        <w:rPr>
          <w:color w:val="000000" w:themeColor="text1"/>
          <w:sz w:val="22"/>
        </w:rPr>
        <w:t xml:space="preserve">tetaan sähköpostitse ja tarvittaessa tehdään erillisiä ohjeistuksia. </w:t>
      </w:r>
      <w:r w:rsidRPr="00845AC4">
        <w:rPr>
          <w:color w:val="000000" w:themeColor="text1"/>
          <w:sz w:val="22"/>
        </w:rPr>
        <w:t>Muille yhteistyötahoille ilmoitukset menevät sähköpostilla tai kirjallisesti sekä esimiestapaamisten esim. johtoryhmän välityksellä.</w:t>
      </w:r>
    </w:p>
    <w:p w:rsidR="00EA3959" w:rsidRPr="00845AC4" w:rsidRDefault="00EA3959" w:rsidP="00845AC4">
      <w:pPr>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LAATIMINEN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Omavalvonnan suunnittelusta ja seurannasta vastaavan henkilön yhteystiedot:</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 Uutela</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E4C40" w:rsidP="00845AC4">
      <w:pPr>
        <w:tabs>
          <w:tab w:val="left" w:pos="5103"/>
          <w:tab w:val="left" w:pos="9923"/>
        </w:tabs>
        <w:spacing w:after="0"/>
        <w:ind w:right="-24"/>
        <w:rPr>
          <w:color w:val="000000" w:themeColor="text1"/>
          <w:sz w:val="22"/>
        </w:rPr>
      </w:pPr>
      <w:r>
        <w:rPr>
          <w:color w:val="000000" w:themeColor="text1"/>
          <w:sz w:val="22"/>
        </w:rPr>
        <w:t>puh: 044 7792 601</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A08C9" w:rsidP="00845AC4">
      <w:pPr>
        <w:tabs>
          <w:tab w:val="left" w:pos="5103"/>
          <w:tab w:val="left" w:pos="9923"/>
        </w:tabs>
        <w:spacing w:after="0"/>
        <w:ind w:right="-24"/>
        <w:rPr>
          <w:color w:val="000000" w:themeColor="text1"/>
          <w:sz w:val="22"/>
        </w:rPr>
      </w:pPr>
      <w:r>
        <w:rPr>
          <w:color w:val="000000" w:themeColor="text1"/>
          <w:sz w:val="22"/>
        </w:rPr>
        <w:t>Omavalvontasuunnitelma</w:t>
      </w:r>
      <w:r w:rsidR="00845AC4" w:rsidRPr="00845AC4">
        <w:rPr>
          <w:color w:val="000000" w:themeColor="text1"/>
          <w:sz w:val="22"/>
        </w:rPr>
        <w:t xml:space="preserve"> päivitetään vuosittain. Lisäksi muutoksien kohdalla päivitys tapahtuu muutoksen tullessa voimaan.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Omavalvontasuunnitelma on j</w:t>
      </w:r>
      <w:r w:rsidR="001C0E03">
        <w:rPr>
          <w:color w:val="000000" w:themeColor="text1"/>
          <w:sz w:val="22"/>
        </w:rPr>
        <w:t>ulkinen ja nähtävissä Palvelutalo Tervaskannon</w:t>
      </w:r>
      <w:r w:rsidRPr="00845AC4">
        <w:rPr>
          <w:color w:val="000000" w:themeColor="text1"/>
          <w:sz w:val="22"/>
        </w:rPr>
        <w:t xml:space="preserve"> </w:t>
      </w:r>
      <w:r w:rsidR="001C0E03">
        <w:rPr>
          <w:color w:val="000000" w:themeColor="text1"/>
          <w:sz w:val="22"/>
        </w:rPr>
        <w:t>eteis</w:t>
      </w:r>
      <w:r w:rsidRPr="00845AC4">
        <w:rPr>
          <w:color w:val="000000" w:themeColor="text1"/>
          <w:sz w:val="22"/>
        </w:rPr>
        <w:t xml:space="preserve">aulassa sekä kaupungin internetsivuilla.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w:t>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ASIAKKAAN ASEMA JA OIKEUDET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DD2B5F" w:rsidP="00845AC4">
      <w:pPr>
        <w:tabs>
          <w:tab w:val="left" w:pos="5103"/>
          <w:tab w:val="left" w:pos="9923"/>
        </w:tabs>
        <w:spacing w:after="0"/>
        <w:ind w:right="-24"/>
        <w:rPr>
          <w:color w:val="000000" w:themeColor="text1"/>
          <w:sz w:val="22"/>
        </w:rPr>
      </w:pPr>
      <w:r>
        <w:rPr>
          <w:color w:val="000000" w:themeColor="text1"/>
          <w:sz w:val="22"/>
        </w:rPr>
        <w:t>Asukkaan palvelutarpeen arviointi tehdään moniammatillisessa  SAS-työryhmässä. SAS-ryhmässä myönteisen päätöksen saaneet pääsevät tehostettuun palveluasumiseen.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Asiak</w:t>
      </w:r>
      <w:r w:rsidR="00DD2B5F">
        <w:rPr>
          <w:color w:val="000000" w:themeColor="text1"/>
          <w:sz w:val="22"/>
        </w:rPr>
        <w:t>kaan palvelutarpeen arviointi sekä</w:t>
      </w:r>
      <w:r w:rsidRPr="00845AC4">
        <w:rPr>
          <w:color w:val="000000" w:themeColor="text1"/>
          <w:sz w:val="22"/>
        </w:rPr>
        <w:t xml:space="preserve"> hoito- ja palvelusuunnitelma tehdään yhdessä asukkaan, hänen läheistensä, edunvalvojansa ja muiden mahdollisten yhteistyökumppanien kanssa. Asukkaan voimavarat, toimintakyky, toiveet, harrastukset ja tärkeät ihmiset kartoitetaan. Hoito- ja palvelusuunnitelma on voimavaralähtöinen ja tavoitteellinen. Se kirjataan LifeCare- potilastietojärjestelmään hoitokertomukseen. Jokai</w:t>
      </w:r>
      <w:r w:rsidR="00587733">
        <w:rPr>
          <w:color w:val="000000" w:themeColor="text1"/>
          <w:sz w:val="22"/>
        </w:rPr>
        <w:t>selle asukkaalle nimetään kaksi oma</w:t>
      </w:r>
      <w:r w:rsidRPr="00845AC4">
        <w:rPr>
          <w:color w:val="000000" w:themeColor="text1"/>
          <w:sz w:val="22"/>
        </w:rPr>
        <w:t>hoitaja</w:t>
      </w:r>
      <w:r w:rsidR="00587733">
        <w:rPr>
          <w:color w:val="000000" w:themeColor="text1"/>
          <w:sz w:val="22"/>
        </w:rPr>
        <w:t>a</w:t>
      </w:r>
      <w:r w:rsidRPr="00845AC4">
        <w:rPr>
          <w:color w:val="000000" w:themeColor="text1"/>
          <w:sz w:val="22"/>
        </w:rPr>
        <w:t>, jo</w:t>
      </w:r>
      <w:r w:rsidR="00587733">
        <w:rPr>
          <w:color w:val="000000" w:themeColor="text1"/>
          <w:sz w:val="22"/>
        </w:rPr>
        <w:t>t</w:t>
      </w:r>
      <w:r w:rsidRPr="00845AC4">
        <w:rPr>
          <w:color w:val="000000" w:themeColor="text1"/>
          <w:sz w:val="22"/>
        </w:rPr>
        <w:t>ka tutus</w:t>
      </w:r>
      <w:r w:rsidR="00587733">
        <w:rPr>
          <w:color w:val="000000" w:themeColor="text1"/>
          <w:sz w:val="22"/>
        </w:rPr>
        <w:t>tuvat asiakkaaseen paremmin ja toimivat</w:t>
      </w:r>
      <w:r w:rsidRPr="00845AC4">
        <w:rPr>
          <w:color w:val="000000" w:themeColor="text1"/>
          <w:sz w:val="22"/>
        </w:rPr>
        <w:t xml:space="preserve"> häne</w:t>
      </w:r>
      <w:r w:rsidR="00FA0578">
        <w:rPr>
          <w:color w:val="000000" w:themeColor="text1"/>
          <w:sz w:val="22"/>
        </w:rPr>
        <w:t>n puolestapuhuji</w:t>
      </w:r>
      <w:r w:rsidR="00587733">
        <w:rPr>
          <w:color w:val="000000" w:themeColor="text1"/>
          <w:sz w:val="22"/>
        </w:rPr>
        <w:t>naan sekä toimivat</w:t>
      </w:r>
      <w:r w:rsidRPr="00845AC4">
        <w:rPr>
          <w:color w:val="000000" w:themeColor="text1"/>
          <w:sz w:val="22"/>
        </w:rPr>
        <w:t xml:space="preserve"> linkkinä omaisten ja muun henkilökunnan välillä. </w:t>
      </w:r>
      <w:r w:rsidR="00F830DF">
        <w:rPr>
          <w:color w:val="000000" w:themeColor="text1"/>
          <w:sz w:val="22"/>
        </w:rPr>
        <w:t>Oma</w:t>
      </w:r>
      <w:r w:rsidRPr="00845AC4">
        <w:rPr>
          <w:color w:val="000000" w:themeColor="text1"/>
          <w:sz w:val="22"/>
        </w:rPr>
        <w:t>hoitaja</w:t>
      </w:r>
      <w:r w:rsidR="00361ED4">
        <w:rPr>
          <w:color w:val="000000" w:themeColor="text1"/>
          <w:sz w:val="22"/>
        </w:rPr>
        <w:t>t</w:t>
      </w:r>
      <w:r w:rsidRPr="00845AC4">
        <w:rPr>
          <w:color w:val="000000" w:themeColor="text1"/>
          <w:sz w:val="22"/>
        </w:rPr>
        <w:t xml:space="preserve"> seuraa</w:t>
      </w:r>
      <w:r w:rsidR="00361ED4">
        <w:rPr>
          <w:color w:val="000000" w:themeColor="text1"/>
          <w:sz w:val="22"/>
        </w:rPr>
        <w:t>vat</w:t>
      </w:r>
      <w:r w:rsidRPr="00845AC4">
        <w:rPr>
          <w:color w:val="000000" w:themeColor="text1"/>
          <w:sz w:val="22"/>
        </w:rPr>
        <w:t xml:space="preserve"> hoito- ja palvelusuunnitelman toteu</w:t>
      </w:r>
      <w:r w:rsidR="00F830DF">
        <w:rPr>
          <w:color w:val="000000" w:themeColor="text1"/>
          <w:sz w:val="22"/>
        </w:rPr>
        <w:t>tumista j</w:t>
      </w:r>
      <w:r w:rsidR="00361ED4">
        <w:rPr>
          <w:color w:val="000000" w:themeColor="text1"/>
          <w:sz w:val="22"/>
        </w:rPr>
        <w:t>a  tekevät</w:t>
      </w:r>
      <w:r w:rsidRPr="00845AC4">
        <w:rPr>
          <w:color w:val="000000" w:themeColor="text1"/>
          <w:sz w:val="22"/>
        </w:rPr>
        <w:t xml:space="preserve"> säännöllisesti väliarvion hoitokertomukseen suunnitelman toteutumisesta. Hoito- ja palvelusuunnitelma päivitetään asukkaan tilanteen muuttuessa tai vähintään kahdesti vuodessa. Asukkaan hoitosuunnitelman toteutumista seurataan havainnoimalla, omaisten kanssa keskustelemalla sekä seuraamalla hoidon toteutuksen kirjaamista.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Koko henkilöstö sitoutuu toimimaan hoito- ja palvelusuunnitelman mukaan.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Asiakkaiden itsemääräämisoikeutta kunnioitetaan, kuitenkin kunkin terveydentilan ja lääkehoidon asianmukaisen toteutumisen ohjeistuksen mukaan. Henkilökunta pyrkii mahdollisimman pitkään toimimaan niin, että asiakas saa itse päättää omista päivittäisistä toimistaan</w:t>
      </w:r>
      <w:r w:rsidR="00D41189">
        <w:rPr>
          <w:color w:val="000000" w:themeColor="text1"/>
          <w:sz w:val="22"/>
        </w:rPr>
        <w:t>. H</w:t>
      </w:r>
      <w:r w:rsidRPr="00845AC4">
        <w:rPr>
          <w:color w:val="000000" w:themeColor="text1"/>
          <w:sz w:val="22"/>
        </w:rPr>
        <w:t xml:space="preserve">enkilökunta tukee asiakasta päätöksenteossa.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Rajoitustoimenpiteistä tehdään asianmukaiset päätökset omalääkärin toimesta ja ne kirjataan Hoitokertomukseen sekä riskitietoihin. Rajoitustoimenpiteet arvioidaan tapauskohtaisesti niin, että ne ovat oikeassa suhteessa tavoiteltuun päämäärään tai uhkaavaan vaaratilanteeseen nähden. Rajoitustoimenpiteisiin ryhdytään, mikäli arvioidaan asiakkaan vaarantavan omaa tai muiden yksikössä asuvien turvallisuutta. Rajoitustoimenpiteet kirjataan hoito- ja palvelusuunnitelmaan turvallisuus otsikon alle. </w:t>
      </w:r>
      <w:r w:rsidR="00155AA8">
        <w:rPr>
          <w:color w:val="000000" w:themeColor="text1"/>
          <w:sz w:val="22"/>
        </w:rPr>
        <w:t xml:space="preserve">Jokaisessa vuorossa kirjataan hoitokertomukseen, jos rajoitustoimenpiteitä on käytetty. </w:t>
      </w:r>
      <w:r w:rsidR="008A2128">
        <w:rPr>
          <w:color w:val="000000" w:themeColor="text1"/>
          <w:sz w:val="22"/>
        </w:rPr>
        <w:t>Rajoitustoimenpiteistä keskustellaan aina myös omaisten kanssa.</w:t>
      </w:r>
    </w:p>
    <w:p w:rsidR="003D3BF8" w:rsidRPr="00845AC4" w:rsidRDefault="003D3BF8" w:rsidP="00845AC4">
      <w:pPr>
        <w:tabs>
          <w:tab w:val="left" w:pos="5103"/>
          <w:tab w:val="left" w:pos="9923"/>
        </w:tabs>
        <w:spacing w:after="0"/>
        <w:ind w:right="-24"/>
        <w:rPr>
          <w:color w:val="000000" w:themeColor="text1"/>
          <w:sz w:val="22"/>
        </w:rPr>
      </w:pPr>
    </w:p>
    <w:p w:rsidR="00845AC4" w:rsidRPr="00845AC4" w:rsidRDefault="003D3BF8" w:rsidP="00845AC4">
      <w:pPr>
        <w:tabs>
          <w:tab w:val="left" w:pos="5103"/>
          <w:tab w:val="left" w:pos="9923"/>
        </w:tabs>
        <w:spacing w:after="0"/>
        <w:ind w:right="-24"/>
        <w:rPr>
          <w:color w:val="000000" w:themeColor="text1"/>
          <w:sz w:val="22"/>
        </w:rPr>
      </w:pPr>
      <w:r>
        <w:rPr>
          <w:color w:val="000000" w:themeColor="text1"/>
          <w:sz w:val="22"/>
        </w:rPr>
        <w:t>Henkilökunnalla on sosiaalihuoltolain 48§:n mukainen ilmoitusvelvollisuus havaitessaan yksikössä epäkohtia. henkilökuntaa on tiedotettu velvollisuudesta.</w:t>
      </w:r>
    </w:p>
    <w:p w:rsidR="00845AC4" w:rsidRPr="00845AC4" w:rsidRDefault="00845AC4" w:rsidP="00845AC4">
      <w:pPr>
        <w:rPr>
          <w:color w:val="000000" w:themeColor="text1"/>
          <w:sz w:val="22"/>
        </w:rPr>
      </w:pPr>
      <w:r w:rsidRPr="00845AC4">
        <w:rPr>
          <w:color w:val="000000" w:themeColor="text1"/>
          <w:sz w:val="22"/>
        </w:rPr>
        <w:t>Mikäli asiakas kokee epäasiallista kohtelua, tai kaltoinkohtelua selvitetään asia esimiehen, tapahtumiin osallistuneen henkilöstön ja tarvittaessa omaisten kanssa. Haittatapahtumista ilmoitetaan aina myös omaisille jok</w:t>
      </w:r>
      <w:r w:rsidR="00BF4FB8">
        <w:rPr>
          <w:color w:val="000000" w:themeColor="text1"/>
          <w:sz w:val="22"/>
        </w:rPr>
        <w:t>o hoitajan tai esimiehen kautta</w:t>
      </w:r>
      <w:r w:rsidRPr="00845AC4">
        <w:rPr>
          <w:color w:val="000000" w:themeColor="text1"/>
          <w:sz w:val="22"/>
        </w:rPr>
        <w:t>. Mikäli asioihin ei löydy ratkaisua yksikön toimien jälkeen, asiakasta sekä omaista ohjataan ottamaan yhteys sosiaaliasiamieheen.</w:t>
      </w:r>
    </w:p>
    <w:p w:rsidR="00845AC4" w:rsidRPr="00845AC4" w:rsidRDefault="00845AC4" w:rsidP="00845AC4">
      <w:pPr>
        <w:rPr>
          <w:color w:val="000000" w:themeColor="text1"/>
          <w:sz w:val="22"/>
        </w:rPr>
      </w:pPr>
      <w:r w:rsidRPr="00845AC4">
        <w:rPr>
          <w:color w:val="000000" w:themeColor="text1"/>
          <w:sz w:val="22"/>
        </w:rPr>
        <w:t>Asiakkaille ja heidän omaisilleen tehdään vuosittain asiakastyytyväisyys kysely. Perusturvan vanhustyössä kiertää säännöllisesti Roidu-palaute tabletti, johon omaiset ja potilaat voivat antaa palautetta. Henkilökunnalle ja osaston esimiehelle voi ant</w:t>
      </w:r>
      <w:r w:rsidR="00884570">
        <w:rPr>
          <w:color w:val="000000" w:themeColor="text1"/>
          <w:sz w:val="22"/>
        </w:rPr>
        <w:t>aa palautetta myös suullisesti sekä kirjallisesti Tervaskannon aulassa sijaitsevaan palautelaatikkoon.</w:t>
      </w:r>
    </w:p>
    <w:p w:rsidR="00D741E1" w:rsidRDefault="00845AC4" w:rsidP="00845AC4">
      <w:pPr>
        <w:rPr>
          <w:color w:val="000000" w:themeColor="text1"/>
          <w:sz w:val="22"/>
        </w:rPr>
      </w:pPr>
      <w:r w:rsidRPr="00845AC4">
        <w:rPr>
          <w:color w:val="000000" w:themeColor="text1"/>
          <w:sz w:val="22"/>
        </w:rPr>
        <w:t>Asia</w:t>
      </w:r>
      <w:r w:rsidR="00A420D4">
        <w:rPr>
          <w:color w:val="000000" w:themeColor="text1"/>
          <w:sz w:val="22"/>
        </w:rPr>
        <w:t>kaspalautteet käsitellään henkilöstö</w:t>
      </w:r>
      <w:r w:rsidRPr="00845AC4">
        <w:rPr>
          <w:color w:val="000000" w:themeColor="text1"/>
          <w:sz w:val="22"/>
        </w:rPr>
        <w:t>palaverissa ja niiden pohjalta tehdään tarvittaessa muutok</w:t>
      </w:r>
      <w:r w:rsidR="00A420D4">
        <w:rPr>
          <w:color w:val="000000" w:themeColor="text1"/>
          <w:sz w:val="22"/>
        </w:rPr>
        <w:t xml:space="preserve">sia </w:t>
      </w:r>
      <w:r w:rsidR="0020690B">
        <w:rPr>
          <w:color w:val="000000" w:themeColor="text1"/>
          <w:sz w:val="22"/>
        </w:rPr>
        <w:t xml:space="preserve"> toimintaan</w:t>
      </w:r>
      <w:r w:rsidRPr="00845AC4">
        <w:rPr>
          <w:color w:val="000000" w:themeColor="text1"/>
          <w:sz w:val="22"/>
        </w:rPr>
        <w:t xml:space="preserve">. </w:t>
      </w:r>
      <w:r w:rsidR="00D741E1">
        <w:rPr>
          <w:color w:val="000000" w:themeColor="text1"/>
          <w:sz w:val="22"/>
        </w:rPr>
        <w:t xml:space="preserve"> </w:t>
      </w:r>
      <w:r w:rsidRPr="00845AC4">
        <w:rPr>
          <w:color w:val="000000" w:themeColor="text1"/>
          <w:sz w:val="22"/>
        </w:rPr>
        <w:t>Asiakas</w:t>
      </w:r>
      <w:r w:rsidR="00D741E1">
        <w:rPr>
          <w:color w:val="000000" w:themeColor="text1"/>
          <w:sz w:val="22"/>
        </w:rPr>
        <w:t xml:space="preserve">palautteita hyödynnetään </w:t>
      </w:r>
      <w:r w:rsidRPr="00845AC4">
        <w:rPr>
          <w:color w:val="000000" w:themeColor="text1"/>
          <w:sz w:val="22"/>
        </w:rPr>
        <w:t xml:space="preserve"> toiminnan kehittämisessä ja laadun parantamisessa. Tarvittaessa asiat käydään läpi vielä esimiesten palaverissa. Kaikki muistutukset ja niihin annetut vastaukset toimitetaan perusturvajohtajalle tie</w:t>
      </w:r>
      <w:r w:rsidR="00D741E1">
        <w:rPr>
          <w:color w:val="000000" w:themeColor="text1"/>
          <w:sz w:val="22"/>
        </w:rPr>
        <w:t>doksi</w:t>
      </w:r>
      <w:r w:rsidRPr="00845AC4">
        <w:rPr>
          <w:color w:val="000000" w:themeColor="text1"/>
          <w:sz w:val="22"/>
        </w:rPr>
        <w:t>.</w:t>
      </w:r>
    </w:p>
    <w:p w:rsidR="00845AC4" w:rsidRPr="00845AC4" w:rsidRDefault="00D741E1" w:rsidP="00845AC4">
      <w:pPr>
        <w:rPr>
          <w:color w:val="000000" w:themeColor="text1"/>
          <w:sz w:val="22"/>
        </w:rPr>
      </w:pPr>
      <w:r>
        <w:rPr>
          <w:color w:val="000000" w:themeColor="text1"/>
          <w:sz w:val="22"/>
        </w:rPr>
        <w:t xml:space="preserve">Vastineet kyselyihin </w:t>
      </w:r>
      <w:r w:rsidR="00845AC4" w:rsidRPr="00845AC4">
        <w:rPr>
          <w:color w:val="000000" w:themeColor="text1"/>
          <w:sz w:val="22"/>
        </w:rPr>
        <w:t xml:space="preserve">annetaan kirjallisesti viimeistään kahden viikon kuluessa, Ennen asiakkaalle vastaamista tulee varmistaa, että hän on oikeutettu saamaan kyseisiä tietoja, esim. hoitotietoja. Mikäli palautteen lähettäjällä ei ole oikeutta tietoihin, vastauksena lähetetään tieto tästä. Mediassa olevaan palautteeseen ei pääsääntöisesti vastata. </w:t>
      </w:r>
    </w:p>
    <w:p w:rsidR="00845AC4" w:rsidRPr="00845AC4" w:rsidRDefault="00845AC4" w:rsidP="00845AC4">
      <w:pPr>
        <w:rPr>
          <w:color w:val="000000" w:themeColor="text1"/>
          <w:sz w:val="22"/>
        </w:rPr>
      </w:pPr>
      <w:r w:rsidRPr="00845AC4">
        <w:rPr>
          <w:color w:val="000000" w:themeColor="text1"/>
          <w:sz w:val="22"/>
        </w:rPr>
        <w:t>Muistutuksen vastaanottaja</w:t>
      </w:r>
    </w:p>
    <w:p w:rsidR="00845AC4" w:rsidRPr="00845AC4" w:rsidRDefault="00845AC4" w:rsidP="00845AC4">
      <w:pPr>
        <w:rPr>
          <w:color w:val="000000" w:themeColor="text1"/>
          <w:sz w:val="22"/>
        </w:rPr>
      </w:pPr>
      <w:r w:rsidRPr="00845AC4">
        <w:rPr>
          <w:color w:val="000000" w:themeColor="text1"/>
          <w:sz w:val="22"/>
        </w:rPr>
        <w:t>Johtava lääkäri Arja Lukka, Turuntie 44</w:t>
      </w:r>
      <w:r w:rsidR="007A55EC">
        <w:rPr>
          <w:color w:val="000000" w:themeColor="text1"/>
          <w:sz w:val="22"/>
        </w:rPr>
        <w:t xml:space="preserve">, </w:t>
      </w:r>
      <w:r w:rsidRPr="00845AC4">
        <w:rPr>
          <w:color w:val="000000" w:themeColor="text1"/>
          <w:sz w:val="22"/>
        </w:rPr>
        <w:t xml:space="preserve"> 31400 Somero</w:t>
      </w:r>
    </w:p>
    <w:p w:rsidR="00845AC4" w:rsidRPr="00845AC4" w:rsidRDefault="00845AC4" w:rsidP="00845AC4">
      <w:pPr>
        <w:rPr>
          <w:color w:val="000000" w:themeColor="text1"/>
          <w:sz w:val="22"/>
        </w:rPr>
      </w:pPr>
      <w:r w:rsidRPr="00845AC4">
        <w:rPr>
          <w:color w:val="000000" w:themeColor="text1"/>
          <w:sz w:val="22"/>
        </w:rPr>
        <w:t>Muistutukset ja kante</w:t>
      </w:r>
      <w:r w:rsidR="009F7555">
        <w:rPr>
          <w:color w:val="000000" w:themeColor="text1"/>
          <w:sz w:val="22"/>
        </w:rPr>
        <w:t>lut saatetaan esimiehen tietoon. Esimies</w:t>
      </w:r>
      <w:r w:rsidRPr="00845AC4">
        <w:rPr>
          <w:color w:val="000000" w:themeColor="text1"/>
          <w:sz w:val="22"/>
        </w:rPr>
        <w:t xml:space="preserve"> välittää muistutuksen perusturvajohtajalle, joka käynnistää tarvittavat toimenpiteet yhdessä esimiehen ja hoitohenkilöstön kanssa. Mikäli henkilö on tyytymätön muistutuksesta annettuun vastineeseen, </w:t>
      </w:r>
      <w:r w:rsidR="00455038">
        <w:rPr>
          <w:color w:val="000000" w:themeColor="text1"/>
          <w:sz w:val="22"/>
        </w:rPr>
        <w:t>ohjataan hänet ottamaan yhteyttä sosiaaliasiamieheen ja tekemään</w:t>
      </w:r>
      <w:r w:rsidRPr="00845AC4">
        <w:rPr>
          <w:color w:val="000000" w:themeColor="text1"/>
          <w:sz w:val="22"/>
        </w:rPr>
        <w:t xml:space="preserve"> kantelun aluehalli</w:t>
      </w:r>
      <w:r w:rsidR="005570BC">
        <w:rPr>
          <w:color w:val="000000" w:themeColor="text1"/>
          <w:sz w:val="22"/>
        </w:rPr>
        <w:t xml:space="preserve">ntovirastolle. </w:t>
      </w:r>
    </w:p>
    <w:p w:rsidR="00845AC4" w:rsidRPr="00845AC4" w:rsidRDefault="00504B3C" w:rsidP="00845AC4">
      <w:pPr>
        <w:rPr>
          <w:color w:val="000000" w:themeColor="text1"/>
          <w:sz w:val="22"/>
        </w:rPr>
      </w:pPr>
      <w:r>
        <w:rPr>
          <w:color w:val="000000" w:themeColor="text1"/>
          <w:sz w:val="22"/>
        </w:rPr>
        <w:t>Someron kaupunki ostaa sosiaali</w:t>
      </w:r>
      <w:r w:rsidR="00845AC4" w:rsidRPr="00845AC4">
        <w:rPr>
          <w:color w:val="000000" w:themeColor="text1"/>
          <w:sz w:val="22"/>
        </w:rPr>
        <w:t>asiamiespalvelut Varsinais-Suomen sosiaalialan osaamiskeskus Oy Vasso Ab:</w:t>
      </w:r>
      <w:r>
        <w:rPr>
          <w:color w:val="000000" w:themeColor="text1"/>
          <w:sz w:val="22"/>
        </w:rPr>
        <w:t>lt</w:t>
      </w:r>
      <w:r w:rsidR="00845AC4" w:rsidRPr="00845AC4">
        <w:rPr>
          <w:color w:val="000000" w:themeColor="text1"/>
          <w:sz w:val="22"/>
        </w:rPr>
        <w:t>ä. Potilasasiamiehenä toimii OTM Kati Lammi</w:t>
      </w:r>
      <w:r>
        <w:rPr>
          <w:color w:val="000000" w:themeColor="text1"/>
          <w:sz w:val="22"/>
        </w:rPr>
        <w:t>.</w:t>
      </w:r>
    </w:p>
    <w:p w:rsidR="00845AC4" w:rsidRPr="00845AC4" w:rsidRDefault="00845AC4" w:rsidP="00845AC4">
      <w:pPr>
        <w:rPr>
          <w:color w:val="000000" w:themeColor="text1"/>
          <w:sz w:val="22"/>
        </w:rPr>
      </w:pPr>
      <w:r w:rsidRPr="00845AC4">
        <w:rPr>
          <w:color w:val="000000" w:themeColor="text1"/>
          <w:sz w:val="22"/>
        </w:rPr>
        <w:t xml:space="preserve">Sosiaaliasiamiehen yhteystiedot: </w:t>
      </w:r>
    </w:p>
    <w:p w:rsidR="00845AC4" w:rsidRPr="00845AC4" w:rsidRDefault="00845AC4" w:rsidP="00845AC4">
      <w:pPr>
        <w:rPr>
          <w:color w:val="000000" w:themeColor="text1"/>
          <w:sz w:val="22"/>
        </w:rPr>
      </w:pPr>
      <w:r w:rsidRPr="00845AC4">
        <w:rPr>
          <w:color w:val="000000" w:themeColor="text1"/>
          <w:sz w:val="22"/>
        </w:rPr>
        <w:t>Puhelimitse: 050 559 0765, puhelinaika ma 12.00-14.00 sekä ti-to 09.00-11.00</w:t>
      </w:r>
    </w:p>
    <w:p w:rsidR="00845AC4" w:rsidRPr="00845AC4" w:rsidRDefault="00845AC4" w:rsidP="00845AC4">
      <w:pPr>
        <w:rPr>
          <w:color w:val="000000" w:themeColor="text1"/>
          <w:sz w:val="22"/>
        </w:rPr>
      </w:pPr>
      <w:r w:rsidRPr="00845AC4">
        <w:rPr>
          <w:color w:val="000000" w:themeColor="text1"/>
          <w:sz w:val="22"/>
        </w:rPr>
        <w:t xml:space="preserve">Sähköpostitse: kati.lammi(a)vasso.fi </w:t>
      </w:r>
    </w:p>
    <w:p w:rsidR="00845AC4" w:rsidRDefault="00845AC4" w:rsidP="00845AC4">
      <w:pPr>
        <w:rPr>
          <w:color w:val="000000" w:themeColor="text1"/>
          <w:sz w:val="22"/>
        </w:rPr>
      </w:pPr>
      <w:r w:rsidRPr="00845AC4">
        <w:rPr>
          <w:color w:val="000000" w:themeColor="text1"/>
          <w:sz w:val="22"/>
        </w:rPr>
        <w:t xml:space="preserve">Sähköpostilla voi lähettää yhteydenottopyynnöt ja yleiset kysymykset. Salassa pidettäviä asioita ei pidä välittää sähköpostitse. </w:t>
      </w:r>
    </w:p>
    <w:p w:rsidR="008A00EB" w:rsidRPr="00845AC4" w:rsidRDefault="008A00EB"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Postitse:</w:t>
      </w:r>
    </w:p>
    <w:p w:rsidR="00845AC4" w:rsidRPr="00845AC4" w:rsidRDefault="00845AC4" w:rsidP="00845AC4">
      <w:pPr>
        <w:rPr>
          <w:color w:val="000000" w:themeColor="text1"/>
          <w:sz w:val="22"/>
        </w:rPr>
      </w:pPr>
      <w:r w:rsidRPr="00845AC4">
        <w:rPr>
          <w:color w:val="000000" w:themeColor="text1"/>
          <w:sz w:val="22"/>
        </w:rPr>
        <w:t>Oy Vasso Ab</w:t>
      </w:r>
    </w:p>
    <w:p w:rsidR="00845AC4" w:rsidRPr="00845AC4" w:rsidRDefault="00845AC4" w:rsidP="00845AC4">
      <w:pPr>
        <w:rPr>
          <w:color w:val="000000" w:themeColor="text1"/>
          <w:sz w:val="22"/>
        </w:rPr>
      </w:pPr>
      <w:r w:rsidRPr="00845AC4">
        <w:rPr>
          <w:color w:val="000000" w:themeColor="text1"/>
          <w:sz w:val="22"/>
        </w:rPr>
        <w:t>Verkatehtaankatu 4, 4 krs.</w:t>
      </w:r>
    </w:p>
    <w:p w:rsidR="00845AC4" w:rsidRPr="00845AC4" w:rsidRDefault="00845AC4" w:rsidP="00845AC4">
      <w:pPr>
        <w:rPr>
          <w:color w:val="000000" w:themeColor="text1"/>
          <w:sz w:val="22"/>
        </w:rPr>
      </w:pPr>
      <w:r w:rsidRPr="00845AC4">
        <w:rPr>
          <w:color w:val="000000" w:themeColor="text1"/>
          <w:sz w:val="22"/>
        </w:rPr>
        <w:t>20100 TURKU</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Sosiaaliasiamies on puolueeton henkilö, joka toimii asiakkaiden edun turvaajana. </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Sosiaalimiehen tehtävänä on: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•neuvoa julkisen ja yksityisen sosiaalihuollon asiakasta asiakaslain soveltamiseen liittyvissä kysymyksissä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•toimia mahdollisena sovittelijana asiakkaan ja palvelun tuottajan välillä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•avustaa tarvittaessa muistutuksen tekemisessä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•tiedottaa asiakkaan oikeuksista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•seurata asiakkaan aseman ja oikeuksien toteutumista ja antaa siitä vuosittain selvitys kunnanhallitukselle</w:t>
      </w:r>
    </w:p>
    <w:p w:rsid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PALVELUN SISÄLLÖN OMAVALVONTA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Asukkaiden terveyttä ja toimintakykyä pyritään ylläpitämään kaikilla osa-alueilla.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FYYSINEN TOIMINTAKYKY</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Toimintakykyä tuetaan antamalla asukkaiden tehdä i</w:t>
      </w:r>
      <w:r w:rsidR="00E9479C">
        <w:rPr>
          <w:rFonts w:eastAsiaTheme="majorEastAsia" w:cstheme="majorBidi"/>
          <w:bCs/>
          <w:color w:val="000000" w:themeColor="text1"/>
          <w:sz w:val="22"/>
        </w:rPr>
        <w:t>tse niin paljon kuin pystyvät,</w:t>
      </w:r>
      <w:r>
        <w:rPr>
          <w:rFonts w:eastAsiaTheme="majorEastAsia" w:cstheme="majorBidi"/>
          <w:bCs/>
          <w:color w:val="000000" w:themeColor="text1"/>
          <w:sz w:val="22"/>
        </w:rPr>
        <w:t xml:space="preserve"> tukea ja apua annetaan tarvittava määrä.</w:t>
      </w:r>
      <w:r w:rsidR="00E74A90">
        <w:rPr>
          <w:rFonts w:eastAsiaTheme="majorEastAsia" w:cstheme="majorBidi"/>
          <w:bCs/>
          <w:color w:val="000000" w:themeColor="text1"/>
          <w:sz w:val="22"/>
        </w:rPr>
        <w:t xml:space="preserve"> </w:t>
      </w:r>
      <w:r>
        <w:rPr>
          <w:rFonts w:eastAsiaTheme="majorEastAsia" w:cstheme="majorBidi"/>
          <w:bCs/>
          <w:color w:val="000000" w:themeColor="text1"/>
          <w:sz w:val="22"/>
        </w:rPr>
        <w:t xml:space="preserve">Liikkumiskykyä ylläpidetään </w:t>
      </w:r>
      <w:r w:rsidR="00E74A90">
        <w:rPr>
          <w:rFonts w:eastAsiaTheme="majorEastAsia" w:cstheme="majorBidi"/>
          <w:bCs/>
          <w:color w:val="000000" w:themeColor="text1"/>
          <w:sz w:val="22"/>
        </w:rPr>
        <w:t xml:space="preserve">kannustamalla asukkaita liikkumaan omatoimisesti, apuvälineen kanssa tai hoitajan avustuksella. </w:t>
      </w:r>
    </w:p>
    <w:p w:rsidR="00E74A90" w:rsidRPr="00845AC4" w:rsidRDefault="00E74A90"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Lääkäriltä pyydetään tarvittaessa asukkaalle kuntoutuslähete, jolla voi saada kuntohoitajan palveluja. Kuntohoitaja myös tarvittaessa neuvoo hoitajia kuntoutusasioissa. Tarvittavat apuvälineet saadaan apuvälinelainaamosta.</w:t>
      </w:r>
    </w:p>
    <w:p w:rsidR="00845AC4" w:rsidRPr="00845AC4" w:rsidRDefault="00845AC4" w:rsidP="00845AC4">
      <w:pPr>
        <w:tabs>
          <w:tab w:val="left" w:pos="5103"/>
          <w:tab w:val="left" w:pos="9923"/>
        </w:tabs>
        <w:spacing w:after="0"/>
        <w:ind w:right="-24"/>
        <w:rPr>
          <w:color w:val="000000" w:themeColor="text1"/>
          <w:sz w:val="22"/>
        </w:rPr>
      </w:pPr>
    </w:p>
    <w:p w:rsidR="00845AC4" w:rsidRDefault="00845AC4" w:rsidP="00845AC4">
      <w:pPr>
        <w:rPr>
          <w:color w:val="000000" w:themeColor="text1"/>
          <w:sz w:val="22"/>
        </w:rPr>
      </w:pPr>
      <w:r w:rsidRPr="00845AC4">
        <w:rPr>
          <w:color w:val="000000" w:themeColor="text1"/>
          <w:sz w:val="22"/>
        </w:rPr>
        <w:t>RAVITSEMUS</w:t>
      </w:r>
      <w:r w:rsidRPr="00845AC4">
        <w:rPr>
          <w:color w:val="000000" w:themeColor="text1"/>
          <w:sz w:val="22"/>
        </w:rPr>
        <w:br/>
      </w:r>
      <w:r w:rsidRPr="00845AC4">
        <w:rPr>
          <w:color w:val="000000" w:themeColor="text1"/>
          <w:sz w:val="22"/>
        </w:rPr>
        <w:br/>
        <w:t xml:space="preserve">Oikeanlaisen yksilöllisen ravitsemuksen toteuttamiseksi arvioidaan hoito- ja palvelusuunnitelmaan jokaisen asukkaan fyysinen ja psyykkinen toimintakyky sekä sairaudet jotka vaikuttavat ravitsemukseen. </w:t>
      </w:r>
    </w:p>
    <w:p w:rsidR="00C164F8" w:rsidRDefault="00C164F8" w:rsidP="00845AC4">
      <w:pPr>
        <w:rPr>
          <w:color w:val="000000" w:themeColor="text1"/>
          <w:sz w:val="22"/>
        </w:rPr>
      </w:pPr>
      <w:r>
        <w:rPr>
          <w:color w:val="000000" w:themeColor="text1"/>
          <w:sz w:val="22"/>
        </w:rPr>
        <w:t>Asukkaan turvallisuuden takia jokaisesta asukkaasta tehdään ruokailua koskeva riskiarviointi. Arviointi kirjataan hoito- ja palvelusuunnitelmaan sekä tiivistelmä –lehdelle.</w:t>
      </w:r>
    </w:p>
    <w:p w:rsidR="00B25722" w:rsidRDefault="00B25722" w:rsidP="00845AC4">
      <w:pPr>
        <w:rPr>
          <w:color w:val="000000" w:themeColor="text1"/>
          <w:sz w:val="22"/>
        </w:rPr>
      </w:pPr>
      <w:r>
        <w:rPr>
          <w:color w:val="000000" w:themeColor="text1"/>
          <w:sz w:val="22"/>
        </w:rPr>
        <w:t>RAI-arviointiin sisältyy arvio ravitsemuksesta ja tämä päivitetään vähintään puolen vuoden välein ja tilanteen oleellisesti muuttuessa.</w:t>
      </w:r>
    </w:p>
    <w:p w:rsidR="009A381F" w:rsidRPr="00845AC4" w:rsidRDefault="009A381F" w:rsidP="00845AC4">
      <w:pPr>
        <w:rPr>
          <w:color w:val="000000" w:themeColor="text1"/>
          <w:sz w:val="22"/>
        </w:rPr>
      </w:pPr>
      <w:r>
        <w:rPr>
          <w:color w:val="000000" w:themeColor="text1"/>
          <w:sz w:val="22"/>
        </w:rPr>
        <w:t>Ruuan ravintorikkaudesta vastaa Someron terveyskeskuksen keittiö. Asukkaille on mahdollista tilata ruokia eri koostumuksilla ja erilaisilla erikoisruokavalioilla. Asukkaiden mieliruokia kartoitetaan säännöllisesti ja keittiöllä otetaan toiveet huomioon hyvin.</w:t>
      </w:r>
    </w:p>
    <w:p w:rsidR="00845AC4" w:rsidRPr="00845AC4" w:rsidRDefault="00845AC4" w:rsidP="00845AC4">
      <w:pPr>
        <w:rPr>
          <w:color w:val="000000" w:themeColor="text1"/>
          <w:sz w:val="22"/>
        </w:rPr>
      </w:pPr>
      <w:r w:rsidRPr="00845AC4">
        <w:rPr>
          <w:color w:val="000000" w:themeColor="text1"/>
          <w:sz w:val="22"/>
        </w:rPr>
        <w:t>Ruoka tulee yksikköön lämpökärryissä, josta se jaetaan yksilöllisiin annok</w:t>
      </w:r>
      <w:r w:rsidR="00990F89">
        <w:rPr>
          <w:color w:val="000000" w:themeColor="text1"/>
          <w:sz w:val="22"/>
        </w:rPr>
        <w:t xml:space="preserve">siin. Asukkaille tarjotaan </w:t>
      </w:r>
      <w:r w:rsidRPr="00845AC4">
        <w:rPr>
          <w:color w:val="000000" w:themeColor="text1"/>
          <w:sz w:val="22"/>
        </w:rPr>
        <w:t xml:space="preserve"> aamupa</w:t>
      </w:r>
      <w:r w:rsidR="00990F89">
        <w:rPr>
          <w:color w:val="000000" w:themeColor="text1"/>
          <w:sz w:val="22"/>
        </w:rPr>
        <w:t>la, lounas, päiväkahvi, päivällinen ja iltapala</w:t>
      </w:r>
      <w:r w:rsidR="00061FA2">
        <w:rPr>
          <w:color w:val="000000" w:themeColor="text1"/>
          <w:sz w:val="22"/>
        </w:rPr>
        <w:t>. Asukkaalla</w:t>
      </w:r>
      <w:r w:rsidRPr="00845AC4">
        <w:rPr>
          <w:color w:val="000000" w:themeColor="text1"/>
          <w:sz w:val="22"/>
        </w:rPr>
        <w:t xml:space="preserve"> on mahdollisuus </w:t>
      </w:r>
      <w:r w:rsidR="00061FA2">
        <w:rPr>
          <w:color w:val="000000" w:themeColor="text1"/>
          <w:sz w:val="22"/>
        </w:rPr>
        <w:t xml:space="preserve">aina </w:t>
      </w:r>
      <w:r w:rsidRPr="00845AC4">
        <w:rPr>
          <w:color w:val="000000" w:themeColor="text1"/>
          <w:sz w:val="22"/>
        </w:rPr>
        <w:t xml:space="preserve">saada </w:t>
      </w:r>
      <w:r w:rsidR="00061FA2">
        <w:rPr>
          <w:color w:val="000000" w:themeColor="text1"/>
          <w:sz w:val="22"/>
        </w:rPr>
        <w:t xml:space="preserve">ylimääräistä </w:t>
      </w:r>
      <w:r w:rsidRPr="00845AC4">
        <w:rPr>
          <w:color w:val="000000" w:themeColor="text1"/>
          <w:sz w:val="22"/>
        </w:rPr>
        <w:t>välipalaa</w:t>
      </w:r>
      <w:r w:rsidR="00061FA2">
        <w:rPr>
          <w:color w:val="000000" w:themeColor="text1"/>
          <w:sz w:val="22"/>
        </w:rPr>
        <w:t xml:space="preserve"> halutessaan / tarvitessaan.</w:t>
      </w:r>
      <w:r w:rsidRPr="00845AC4">
        <w:rPr>
          <w:color w:val="000000" w:themeColor="text1"/>
          <w:sz w:val="22"/>
        </w:rPr>
        <w:t xml:space="preserve"> </w:t>
      </w:r>
    </w:p>
    <w:p w:rsidR="00845AC4" w:rsidRPr="00845AC4" w:rsidRDefault="00AA46FA" w:rsidP="00845AC4">
      <w:pPr>
        <w:rPr>
          <w:color w:val="000000" w:themeColor="text1"/>
          <w:sz w:val="22"/>
        </w:rPr>
      </w:pPr>
      <w:r>
        <w:rPr>
          <w:color w:val="000000" w:themeColor="text1"/>
          <w:sz w:val="22"/>
        </w:rPr>
        <w:t>Erityistilanteissa ravitsemus</w:t>
      </w:r>
      <w:r w:rsidR="00845AC4" w:rsidRPr="00845AC4">
        <w:rPr>
          <w:color w:val="000000" w:themeColor="text1"/>
          <w:sz w:val="22"/>
        </w:rPr>
        <w:t xml:space="preserve">tilaa seurataan neste- ja ravitsemuslistan avulla. Hoidon tarpeen mukaan yksilön ravitsemustilaa seurataan tarkemmin, huomioidaan muutokset sekä seurataan </w:t>
      </w:r>
      <w:r>
        <w:rPr>
          <w:color w:val="000000" w:themeColor="text1"/>
          <w:sz w:val="22"/>
        </w:rPr>
        <w:t xml:space="preserve">säännöllisesti </w:t>
      </w:r>
      <w:r w:rsidR="00845AC4" w:rsidRPr="00845AC4">
        <w:rPr>
          <w:color w:val="000000" w:themeColor="text1"/>
          <w:sz w:val="22"/>
        </w:rPr>
        <w:t>painoa. Tar</w:t>
      </w:r>
      <w:r w:rsidR="00FB1215">
        <w:rPr>
          <w:color w:val="000000" w:themeColor="text1"/>
          <w:sz w:val="22"/>
        </w:rPr>
        <w:t>vittaessa käytetään</w:t>
      </w:r>
      <w:r w:rsidR="008260F0">
        <w:rPr>
          <w:color w:val="000000" w:themeColor="text1"/>
          <w:sz w:val="22"/>
        </w:rPr>
        <w:t xml:space="preserve"> lisä</w:t>
      </w:r>
      <w:r w:rsidR="00845AC4" w:rsidRPr="00845AC4">
        <w:rPr>
          <w:color w:val="000000" w:themeColor="text1"/>
          <w:sz w:val="22"/>
        </w:rPr>
        <w:t>ravinteita niitä tarvitseville (</w:t>
      </w:r>
      <w:r w:rsidR="00D512DE">
        <w:rPr>
          <w:color w:val="000000" w:themeColor="text1"/>
          <w:sz w:val="22"/>
        </w:rPr>
        <w:t xml:space="preserve"> </w:t>
      </w:r>
      <w:r w:rsidR="00845AC4" w:rsidRPr="00845AC4">
        <w:rPr>
          <w:color w:val="000000" w:themeColor="text1"/>
          <w:sz w:val="22"/>
        </w:rPr>
        <w:t>Calogen, Nutridrink yms</w:t>
      </w:r>
      <w:r w:rsidR="00D512DE">
        <w:rPr>
          <w:color w:val="000000" w:themeColor="text1"/>
          <w:sz w:val="22"/>
        </w:rPr>
        <w:t xml:space="preserve">  ).</w:t>
      </w:r>
      <w:r w:rsidR="00845AC4" w:rsidRPr="00845AC4">
        <w:rPr>
          <w:color w:val="000000" w:themeColor="text1"/>
          <w:sz w:val="22"/>
        </w:rPr>
        <w:t xml:space="preserve"> Hoitohenkilö</w:t>
      </w:r>
      <w:r w:rsidR="00DB5DA0">
        <w:rPr>
          <w:color w:val="000000" w:themeColor="text1"/>
          <w:sz w:val="22"/>
        </w:rPr>
        <w:t>kunta on mukana asu</w:t>
      </w:r>
      <w:r w:rsidR="00845AC4" w:rsidRPr="00845AC4">
        <w:rPr>
          <w:color w:val="000000" w:themeColor="text1"/>
          <w:sz w:val="22"/>
        </w:rPr>
        <w:t>kasruokailuissa ja valvoo ruokailua ja tarvittaessa avustaa syömisessä.</w:t>
      </w:r>
    </w:p>
    <w:p w:rsidR="00845AC4" w:rsidRPr="00845AC4" w:rsidRDefault="00845AC4" w:rsidP="00845AC4">
      <w:pPr>
        <w:rPr>
          <w:color w:val="000000" w:themeColor="text1"/>
          <w:sz w:val="22"/>
        </w:rPr>
      </w:pPr>
      <w:r w:rsidRPr="00845AC4">
        <w:rPr>
          <w:color w:val="000000" w:themeColor="text1"/>
          <w:sz w:val="22"/>
        </w:rPr>
        <w:t>HYGIENIA</w:t>
      </w:r>
    </w:p>
    <w:p w:rsidR="00845AC4" w:rsidRPr="00845AC4" w:rsidRDefault="00845AC4" w:rsidP="00845AC4">
      <w:pPr>
        <w:rPr>
          <w:color w:val="000000" w:themeColor="text1"/>
          <w:sz w:val="22"/>
        </w:rPr>
      </w:pPr>
      <w:r w:rsidRPr="00845AC4">
        <w:rPr>
          <w:color w:val="000000" w:themeColor="text1"/>
          <w:sz w:val="22"/>
        </w:rPr>
        <w:t xml:space="preserve">Yksikössä noudatetaan Varsinais-Suomen sairaanhoitopiirin hygieniakäytäntöjä. Lisäksi erilliset ohjeet epidemioiden aikana ja nämä löytyvät kaikki VSSHP:n sivuilta. </w:t>
      </w:r>
    </w:p>
    <w:p w:rsidR="00845AC4" w:rsidRPr="00845AC4" w:rsidRDefault="00BB5166" w:rsidP="00845AC4">
      <w:pPr>
        <w:rPr>
          <w:color w:val="000000" w:themeColor="text1"/>
          <w:sz w:val="22"/>
        </w:rPr>
      </w:pPr>
      <w:r>
        <w:rPr>
          <w:color w:val="000000" w:themeColor="text1"/>
          <w:sz w:val="22"/>
        </w:rPr>
        <w:t>TYKSi</w:t>
      </w:r>
      <w:r w:rsidR="00845AC4" w:rsidRPr="00845AC4">
        <w:rPr>
          <w:color w:val="000000" w:themeColor="text1"/>
          <w:sz w:val="22"/>
        </w:rPr>
        <w:t>n hygieniaho</w:t>
      </w:r>
      <w:r w:rsidR="00AF35E2">
        <w:rPr>
          <w:color w:val="000000" w:themeColor="text1"/>
          <w:sz w:val="22"/>
        </w:rPr>
        <w:t>itaja käy tekemässä Tervaskannossa</w:t>
      </w:r>
      <w:r w:rsidR="00845AC4" w:rsidRPr="00845AC4">
        <w:rPr>
          <w:color w:val="000000" w:themeColor="text1"/>
          <w:sz w:val="22"/>
        </w:rPr>
        <w:t xml:space="preserve"> hygieniaselvityksen n. kahden vuoden välein ja tarvittaessa useammin. </w:t>
      </w:r>
      <w:r w:rsidR="00AF35E2">
        <w:rPr>
          <w:color w:val="000000" w:themeColor="text1"/>
          <w:sz w:val="22"/>
        </w:rPr>
        <w:t>Selvit</w:t>
      </w:r>
      <w:r w:rsidR="00CB2CCD">
        <w:rPr>
          <w:color w:val="000000" w:themeColor="text1"/>
          <w:sz w:val="22"/>
        </w:rPr>
        <w:t>ys on tehty viimeksi vuonna 2021</w:t>
      </w:r>
      <w:r w:rsidR="00AF35E2">
        <w:rPr>
          <w:color w:val="000000" w:themeColor="text1"/>
          <w:sz w:val="22"/>
        </w:rPr>
        <w:t xml:space="preserve">. </w:t>
      </w:r>
      <w:r w:rsidR="00845AC4" w:rsidRPr="00845AC4">
        <w:rPr>
          <w:color w:val="000000" w:themeColor="text1"/>
          <w:sz w:val="22"/>
        </w:rPr>
        <w:t>Yksikössä on oma hygie</w:t>
      </w:r>
      <w:r>
        <w:rPr>
          <w:color w:val="000000" w:themeColor="text1"/>
          <w:sz w:val="22"/>
        </w:rPr>
        <w:t>nia</w:t>
      </w:r>
      <w:r w:rsidR="00845AC4" w:rsidRPr="00845AC4">
        <w:rPr>
          <w:color w:val="000000" w:themeColor="text1"/>
          <w:sz w:val="22"/>
        </w:rPr>
        <w:t xml:space="preserve">yhdyshenkilö. </w:t>
      </w:r>
      <w:r w:rsidR="00441116">
        <w:rPr>
          <w:color w:val="000000" w:themeColor="text1"/>
          <w:sz w:val="22"/>
        </w:rPr>
        <w:t xml:space="preserve">Yhdyshenkilö käy hygieniakoulutuksissa ja jakaa tietoa talon sisällä sekä tarvittaessa puuttuu epäkohtiin. </w:t>
      </w:r>
      <w:r w:rsidR="00DC788F">
        <w:rPr>
          <w:color w:val="000000" w:themeColor="text1"/>
          <w:sz w:val="22"/>
        </w:rPr>
        <w:t>T</w:t>
      </w:r>
      <w:r w:rsidR="00845AC4" w:rsidRPr="00845AC4">
        <w:rPr>
          <w:color w:val="000000" w:themeColor="text1"/>
          <w:sz w:val="22"/>
        </w:rPr>
        <w:t>arvittaessa konsultoidaan hygieniahoitajaksi erikoistunutta varahenkilöstön sairaanhoita</w:t>
      </w:r>
      <w:r>
        <w:rPr>
          <w:color w:val="000000" w:themeColor="text1"/>
          <w:sz w:val="22"/>
        </w:rPr>
        <w:t>jaa sekä TYKSin</w:t>
      </w:r>
      <w:r w:rsidR="00845AC4" w:rsidRPr="00845AC4">
        <w:rPr>
          <w:color w:val="000000" w:themeColor="text1"/>
          <w:sz w:val="22"/>
        </w:rPr>
        <w:t xml:space="preserve"> </w:t>
      </w:r>
      <w:r>
        <w:rPr>
          <w:color w:val="000000" w:themeColor="text1"/>
          <w:sz w:val="22"/>
        </w:rPr>
        <w:t>hygieniahoitajaa.</w:t>
      </w:r>
    </w:p>
    <w:p w:rsidR="00845AC4" w:rsidRPr="00845AC4" w:rsidRDefault="002C2BEC" w:rsidP="00845AC4">
      <w:pPr>
        <w:rPr>
          <w:color w:val="000000" w:themeColor="text1"/>
          <w:sz w:val="22"/>
        </w:rPr>
      </w:pPr>
      <w:r>
        <w:rPr>
          <w:color w:val="000000" w:themeColor="text1"/>
          <w:sz w:val="22"/>
        </w:rPr>
        <w:t>Siivous tehdään</w:t>
      </w:r>
      <w:r w:rsidR="00845AC4" w:rsidRPr="00845AC4">
        <w:rPr>
          <w:color w:val="000000" w:themeColor="text1"/>
          <w:sz w:val="22"/>
        </w:rPr>
        <w:t xml:space="preserve"> tila</w:t>
      </w:r>
      <w:r>
        <w:rPr>
          <w:color w:val="000000" w:themeColor="text1"/>
          <w:sz w:val="22"/>
        </w:rPr>
        <w:t>hallinnon toimesta. Tervaskannossa on molemmissa kerroksissa siistijä arkisin</w:t>
      </w:r>
      <w:r w:rsidR="00845AC4" w:rsidRPr="00845AC4">
        <w:rPr>
          <w:color w:val="000000" w:themeColor="text1"/>
          <w:sz w:val="22"/>
        </w:rPr>
        <w:t xml:space="preserve">. </w:t>
      </w:r>
      <w:r>
        <w:rPr>
          <w:color w:val="000000" w:themeColor="text1"/>
          <w:sz w:val="22"/>
        </w:rPr>
        <w:t>Yksikköön on tehty s</w:t>
      </w:r>
      <w:r w:rsidR="00845AC4" w:rsidRPr="00845AC4">
        <w:rPr>
          <w:color w:val="000000" w:themeColor="text1"/>
          <w:sz w:val="22"/>
        </w:rPr>
        <w:t>iivoustyön suunnitel</w:t>
      </w:r>
      <w:r>
        <w:rPr>
          <w:color w:val="000000" w:themeColor="text1"/>
          <w:sz w:val="22"/>
        </w:rPr>
        <w:t>ma  ja siinä</w:t>
      </w:r>
      <w:r w:rsidR="00845AC4" w:rsidRPr="00845AC4">
        <w:rPr>
          <w:color w:val="000000" w:themeColor="text1"/>
          <w:sz w:val="22"/>
        </w:rPr>
        <w:t xml:space="preserve"> on huomioitu hygieniaohjeistukset. Hygienian toteutumista siivouksen osalta seurataan säännöllisillä siivoustyön suunnitelman mukaisilla pintapuhtausnäytteillä. </w:t>
      </w:r>
    </w:p>
    <w:p w:rsidR="00021E37"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Pyykki- ja jätehuoltoon on laadittu erikseen kirjalliset ohjeet, joita henkilökunta on sitoutunut noudattamaan. Pyykkihuolto on järjestetty terveyskeskuksen pesulassa. </w:t>
      </w:r>
      <w:r w:rsidR="00410442">
        <w:rPr>
          <w:color w:val="000000" w:themeColor="text1"/>
          <w:sz w:val="22"/>
        </w:rPr>
        <w:t xml:space="preserve">Tervaskannossa on myös oma pesukone, jolla pestään pyykkiä, jota ei voi laittaa pesulaan. </w:t>
      </w:r>
      <w:r w:rsidR="00266643">
        <w:rPr>
          <w:color w:val="000000" w:themeColor="text1"/>
          <w:sz w:val="22"/>
        </w:rPr>
        <w:t>P</w:t>
      </w:r>
      <w:r w:rsidR="00410442">
        <w:rPr>
          <w:color w:val="000000" w:themeColor="text1"/>
          <w:sz w:val="22"/>
        </w:rPr>
        <w:t>esuissa käytetään hygieniahoitajan suosittamaa pesuainetta ( OMO Professional ).</w:t>
      </w:r>
    </w:p>
    <w:p w:rsidR="00845AC4" w:rsidRPr="00845AC4" w:rsidRDefault="00266643"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021E37" w:rsidP="00845AC4">
      <w:pPr>
        <w:rPr>
          <w:color w:val="000000" w:themeColor="text1"/>
          <w:sz w:val="22"/>
        </w:rPr>
      </w:pPr>
      <w:r>
        <w:rPr>
          <w:color w:val="000000" w:themeColor="text1"/>
          <w:sz w:val="22"/>
        </w:rPr>
        <w:t>Henkilökunnalla on</w:t>
      </w:r>
      <w:r w:rsidR="00845AC4" w:rsidRPr="00845AC4">
        <w:rPr>
          <w:color w:val="000000" w:themeColor="text1"/>
          <w:sz w:val="22"/>
        </w:rPr>
        <w:t xml:space="preserve"> yhteiset ohjeistukset työvaatetukseen liittyen. </w:t>
      </w:r>
    </w:p>
    <w:p w:rsidR="00845AC4" w:rsidRDefault="00845AC4" w:rsidP="00845AC4">
      <w:pPr>
        <w:rPr>
          <w:color w:val="000000" w:themeColor="text1"/>
          <w:sz w:val="22"/>
        </w:rPr>
      </w:pPr>
      <w:r w:rsidRPr="00845AC4">
        <w:rPr>
          <w:color w:val="000000" w:themeColor="text1"/>
          <w:sz w:val="22"/>
        </w:rPr>
        <w:t>TERVEYDEN- JA SAIRAANHOITO</w:t>
      </w:r>
    </w:p>
    <w:p w:rsidR="003A3202" w:rsidRDefault="003A3202" w:rsidP="00845AC4">
      <w:pPr>
        <w:rPr>
          <w:color w:val="000000" w:themeColor="text1"/>
          <w:sz w:val="22"/>
        </w:rPr>
      </w:pPr>
      <w:r>
        <w:rPr>
          <w:color w:val="000000" w:themeColor="text1"/>
          <w:sz w:val="22"/>
        </w:rPr>
        <w:t>Kaikki uudet asukkaat ilmoitetaan hammashoitolaan omahoitajien toimesta. Ensimmäisen käynnin jälkeen hammashoitola tekee hoitosuunnitelman asukkaalle ja kutsuu hänet tarpeenmukaisille käynneille.</w:t>
      </w:r>
    </w:p>
    <w:p w:rsidR="003A3202" w:rsidRPr="00845AC4" w:rsidRDefault="003A3202"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Yksikön lääkäri vastaa asiakkaiden hoidost</w:t>
      </w:r>
      <w:r w:rsidR="008267E0">
        <w:rPr>
          <w:color w:val="000000" w:themeColor="text1"/>
          <w:sz w:val="22"/>
        </w:rPr>
        <w:t xml:space="preserve">a. </w:t>
      </w:r>
      <w:r w:rsidR="007B56EC">
        <w:rPr>
          <w:color w:val="000000" w:themeColor="text1"/>
          <w:sz w:val="22"/>
        </w:rPr>
        <w:t xml:space="preserve"> </w:t>
      </w:r>
      <w:r w:rsidR="008267E0">
        <w:rPr>
          <w:color w:val="000000" w:themeColor="text1"/>
          <w:sz w:val="22"/>
        </w:rPr>
        <w:t xml:space="preserve">Asukkaan </w:t>
      </w:r>
      <w:r w:rsidRPr="00845AC4">
        <w:rPr>
          <w:color w:val="000000" w:themeColor="text1"/>
          <w:sz w:val="22"/>
        </w:rPr>
        <w:t xml:space="preserve"> tullessa </w:t>
      </w:r>
      <w:r w:rsidR="008267E0">
        <w:rPr>
          <w:color w:val="000000" w:themeColor="text1"/>
          <w:sz w:val="22"/>
        </w:rPr>
        <w:t>Tervaskantoon hänelle</w:t>
      </w:r>
      <w:r w:rsidRPr="00845AC4">
        <w:rPr>
          <w:color w:val="000000" w:themeColor="text1"/>
          <w:sz w:val="22"/>
        </w:rPr>
        <w:t xml:space="preserve"> laaditaan hoito</w:t>
      </w:r>
      <w:r w:rsidR="008267E0">
        <w:rPr>
          <w:color w:val="000000" w:themeColor="text1"/>
          <w:sz w:val="22"/>
        </w:rPr>
        <w:t>- ja palvelusuunnitelma</w:t>
      </w:r>
      <w:r w:rsidRPr="00845AC4">
        <w:rPr>
          <w:color w:val="000000" w:themeColor="text1"/>
          <w:sz w:val="22"/>
        </w:rPr>
        <w:t xml:space="preserve">, jonka mukaan hoitoa toteutetaan. </w:t>
      </w:r>
      <w:r w:rsidR="003A3202">
        <w:rPr>
          <w:color w:val="000000" w:themeColor="text1"/>
          <w:sz w:val="22"/>
        </w:rPr>
        <w:t>Lääkäri käy molemmissa kerroksissa kerran viikossa. Kerran vuodessa asukkaalle tehdään vuositarkastus.</w:t>
      </w:r>
      <w:r w:rsidRPr="00845AC4">
        <w:rPr>
          <w:color w:val="000000" w:themeColor="text1"/>
          <w:sz w:val="22"/>
        </w:rPr>
        <w:t xml:space="preserve"> </w:t>
      </w:r>
      <w:r w:rsidR="008267E0">
        <w:rPr>
          <w:color w:val="000000" w:themeColor="text1"/>
          <w:sz w:val="22"/>
        </w:rPr>
        <w:t>Kaikki hoitotyöhön osallistuvat</w:t>
      </w:r>
      <w:r w:rsidRPr="00845AC4">
        <w:rPr>
          <w:color w:val="000000" w:themeColor="text1"/>
          <w:sz w:val="22"/>
        </w:rPr>
        <w:t xml:space="preserve"> seuraavat asiakkaiden vointia. </w:t>
      </w:r>
    </w:p>
    <w:p w:rsidR="00845AC4" w:rsidRPr="00845AC4" w:rsidRDefault="00845AC4" w:rsidP="00845AC4">
      <w:pPr>
        <w:rPr>
          <w:color w:val="000000" w:themeColor="text1"/>
          <w:sz w:val="22"/>
        </w:rPr>
      </w:pPr>
      <w:r w:rsidRPr="00845AC4">
        <w:rPr>
          <w:color w:val="000000" w:themeColor="text1"/>
          <w:sz w:val="22"/>
        </w:rPr>
        <w:t xml:space="preserve">Äkillisissä voinninmuutoksissa vuorossa oleva hoitaja arvioi asiakkaan sairaanhoidon kiireellisyyden ja keskustelee asiasta muun henkilökunnan kanssa. </w:t>
      </w:r>
      <w:r w:rsidR="006209A5">
        <w:rPr>
          <w:color w:val="000000" w:themeColor="text1"/>
          <w:sz w:val="22"/>
        </w:rPr>
        <w:t xml:space="preserve">Ensisijaisesti otetaan yhteys </w:t>
      </w:r>
      <w:r w:rsidR="00CC31AD">
        <w:rPr>
          <w:color w:val="000000" w:themeColor="text1"/>
          <w:sz w:val="22"/>
        </w:rPr>
        <w:t xml:space="preserve">Tervaskannon </w:t>
      </w:r>
      <w:r w:rsidR="006209A5">
        <w:rPr>
          <w:color w:val="000000" w:themeColor="text1"/>
          <w:sz w:val="22"/>
        </w:rPr>
        <w:t xml:space="preserve">omaan lääkäriin. </w:t>
      </w:r>
      <w:r w:rsidRPr="00845AC4">
        <w:rPr>
          <w:color w:val="000000" w:themeColor="text1"/>
          <w:sz w:val="22"/>
        </w:rPr>
        <w:t xml:space="preserve">Tarvittaessa otetaan yhteys terveyskeskuksen päivystävään lääkäriin päivystysaikoina ja muina aikoina Forssan päivystyksen lääkäriin. Jatkotoimenpiteet tehdään lääkärin ohjeiden mukaisesti. </w:t>
      </w:r>
    </w:p>
    <w:p w:rsidR="00845AC4" w:rsidRPr="00845AC4" w:rsidRDefault="0055647A" w:rsidP="00845AC4">
      <w:pPr>
        <w:rPr>
          <w:color w:val="000000" w:themeColor="text1"/>
          <w:sz w:val="22"/>
        </w:rPr>
      </w:pPr>
      <w:r>
        <w:rPr>
          <w:color w:val="000000" w:themeColor="text1"/>
          <w:sz w:val="22"/>
        </w:rPr>
        <w:t xml:space="preserve">Tervaskannossa suurimmalle osalle asukkaista </w:t>
      </w:r>
      <w:r w:rsidR="00845AC4" w:rsidRPr="00845AC4">
        <w:rPr>
          <w:color w:val="000000" w:themeColor="text1"/>
          <w:sz w:val="22"/>
        </w:rPr>
        <w:t xml:space="preserve"> on tehty DNR päätös eli ei elvytetä päätös. Silloin asiakasta hoidetaan hyvän perushoidon- ja kivunhoidon ohjein. Jos päätöstä ei ole ja asiakkaan tila huonontuu äkillisesti tai tulee elottomaksi, aloitetaan elvytys. Päivystyksen auki ollessa paikalle kutsutaan lääkäri. Muina aikoina soitetaa</w:t>
      </w:r>
      <w:r w:rsidR="008F1CE2">
        <w:rPr>
          <w:color w:val="000000" w:themeColor="text1"/>
          <w:sz w:val="22"/>
        </w:rPr>
        <w:t>n 112</w:t>
      </w:r>
      <w:r w:rsidR="00845AC4" w:rsidRPr="00845AC4">
        <w:rPr>
          <w:color w:val="000000" w:themeColor="text1"/>
          <w:sz w:val="22"/>
        </w:rPr>
        <w:t>. Henkilökunta aloittaa paineluelvytyksen ja jatkaa sitä, kunnes ensihoito on paikalla. Asiakkaan tilan salliessa hänet voidaan siirtää erikoissairaanhoitoon jatkohoitoon.</w:t>
      </w:r>
    </w:p>
    <w:p w:rsidR="00845AC4" w:rsidRPr="00845AC4" w:rsidRDefault="00845AC4" w:rsidP="00845AC4">
      <w:pPr>
        <w:rPr>
          <w:color w:val="000000" w:themeColor="text1"/>
          <w:sz w:val="22"/>
        </w:rPr>
      </w:pPr>
      <w:r w:rsidRPr="00845AC4">
        <w:rPr>
          <w:color w:val="000000" w:themeColor="text1"/>
          <w:sz w:val="22"/>
        </w:rPr>
        <w:t>LÄÄKEHOITO</w:t>
      </w:r>
    </w:p>
    <w:p w:rsidR="00845AC4" w:rsidRPr="00845AC4" w:rsidRDefault="00845AC4" w:rsidP="00845AC4">
      <w:pPr>
        <w:rPr>
          <w:color w:val="000000" w:themeColor="text1"/>
          <w:sz w:val="22"/>
        </w:rPr>
      </w:pPr>
      <w:r w:rsidRPr="00845AC4">
        <w:rPr>
          <w:color w:val="000000" w:themeColor="text1"/>
          <w:sz w:val="22"/>
        </w:rPr>
        <w:t xml:space="preserve">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Yksikön lääkehoidosta vastaa yksikön lääkäri. Lääkehoidon toteuttamisesta ohjeiden mukaan vastaa tiimivastaava sairaanhoitaja ja muu henkilökunta. </w:t>
      </w:r>
    </w:p>
    <w:p w:rsidR="007B56EC" w:rsidRDefault="00845AC4" w:rsidP="00845AC4">
      <w:pPr>
        <w:rPr>
          <w:color w:val="000000" w:themeColor="text1"/>
          <w:sz w:val="22"/>
        </w:rPr>
      </w:pPr>
      <w:r w:rsidRPr="00845AC4">
        <w:rPr>
          <w:color w:val="000000" w:themeColor="text1"/>
          <w:sz w:val="22"/>
        </w:rPr>
        <w:t>Lääkehoitosuunnitelma päivitetään vuosittain sekä aina tarvittaessa</w:t>
      </w:r>
      <w:r w:rsidR="007B56EC">
        <w:rPr>
          <w:color w:val="000000" w:themeColor="text1"/>
          <w:sz w:val="22"/>
        </w:rPr>
        <w:t>.</w:t>
      </w:r>
      <w:r w:rsidRPr="00845AC4">
        <w:rPr>
          <w:color w:val="000000" w:themeColor="text1"/>
          <w:sz w:val="22"/>
        </w:rPr>
        <w:t xml:space="preserve"> </w:t>
      </w:r>
    </w:p>
    <w:p w:rsidR="00845AC4" w:rsidRPr="00845AC4" w:rsidRDefault="00845AC4" w:rsidP="00845AC4">
      <w:pPr>
        <w:rPr>
          <w:color w:val="000000" w:themeColor="text1"/>
          <w:sz w:val="22"/>
        </w:rPr>
      </w:pPr>
      <w:r w:rsidRPr="00845AC4">
        <w:rPr>
          <w:color w:val="000000" w:themeColor="text1"/>
          <w:sz w:val="22"/>
        </w:rPr>
        <w:t>YHTEISTYÖ ERI TOIMIJOIDEN KANSSA</w:t>
      </w:r>
    </w:p>
    <w:p w:rsidR="00845AC4" w:rsidRPr="00845AC4" w:rsidRDefault="00845AC4" w:rsidP="00845AC4">
      <w:pPr>
        <w:rPr>
          <w:color w:val="000000" w:themeColor="text1"/>
          <w:sz w:val="22"/>
        </w:rPr>
      </w:pPr>
      <w:r w:rsidRPr="00845AC4">
        <w:rPr>
          <w:color w:val="000000" w:themeColor="text1"/>
          <w:sz w:val="22"/>
        </w:rPr>
        <w:t>Erilaiset apuvälineet ja kuntoutustarve selvitetään yhdessä lääkärin ja yksikön f</w:t>
      </w:r>
      <w:r w:rsidR="00AE24C1">
        <w:rPr>
          <w:color w:val="000000" w:themeColor="text1"/>
          <w:sz w:val="22"/>
        </w:rPr>
        <w:t>ysioterapeutin kanssa. LifeCare</w:t>
      </w:r>
      <w:r w:rsidRPr="00845AC4">
        <w:rPr>
          <w:color w:val="000000" w:themeColor="text1"/>
          <w:sz w:val="22"/>
        </w:rPr>
        <w:t xml:space="preserve"> </w:t>
      </w:r>
      <w:r w:rsidR="00AE24C1">
        <w:rPr>
          <w:color w:val="000000" w:themeColor="text1"/>
          <w:sz w:val="22"/>
        </w:rPr>
        <w:t>-</w:t>
      </w:r>
      <w:r w:rsidRPr="00845AC4">
        <w:rPr>
          <w:color w:val="000000" w:themeColor="text1"/>
          <w:sz w:val="22"/>
        </w:rPr>
        <w:t xml:space="preserve">potilastietojärjestelmä on käytössä koko perusturvassa ja sen kaikissa terveydenhuollonyksiköissä, jolloin tieto kulkee saumattomasti eri toimijoiden välillä.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Alihankintana: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talonmiespalvelut, jotka hoitaa Someron Talkkari Oy.</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Lääkekuljetuksista vastaa Someron kaupungin </w:t>
      </w:r>
      <w:r w:rsidR="00A445EF">
        <w:rPr>
          <w:color w:val="000000" w:themeColor="text1"/>
          <w:sz w:val="22"/>
        </w:rPr>
        <w:t xml:space="preserve">kuntouttava </w:t>
      </w:r>
      <w:r w:rsidRPr="00845AC4">
        <w:rPr>
          <w:color w:val="000000" w:themeColor="text1"/>
          <w:sz w:val="22"/>
        </w:rPr>
        <w:t xml:space="preserve">työtoiminta. </w:t>
      </w:r>
    </w:p>
    <w:p w:rsidR="00DE6535" w:rsidRDefault="00845AC4" w:rsidP="00845AC4">
      <w:pPr>
        <w:tabs>
          <w:tab w:val="left" w:pos="5103"/>
          <w:tab w:val="left" w:pos="9923"/>
        </w:tabs>
        <w:spacing w:after="0"/>
        <w:ind w:right="-24"/>
        <w:rPr>
          <w:color w:val="000000" w:themeColor="text1"/>
          <w:sz w:val="22"/>
        </w:rPr>
      </w:pPr>
      <w:r w:rsidRPr="00845AC4">
        <w:rPr>
          <w:color w:val="000000" w:themeColor="text1"/>
          <w:sz w:val="22"/>
        </w:rPr>
        <w:t>Siivouspalveluista vastaa Someron kaupungin tilahallinto.</w:t>
      </w:r>
    </w:p>
    <w:p w:rsidR="00845AC4" w:rsidRPr="00845AC4" w:rsidRDefault="00DE6535" w:rsidP="00845AC4">
      <w:pPr>
        <w:tabs>
          <w:tab w:val="left" w:pos="5103"/>
          <w:tab w:val="left" w:pos="9923"/>
        </w:tabs>
        <w:spacing w:after="0"/>
        <w:ind w:right="-24"/>
        <w:rPr>
          <w:color w:val="000000" w:themeColor="text1"/>
          <w:sz w:val="22"/>
        </w:rPr>
      </w:pPr>
      <w:r>
        <w:rPr>
          <w:color w:val="000000" w:themeColor="text1"/>
          <w:sz w:val="22"/>
        </w:rPr>
        <w:t>Vaippojen toimittaja kilpailutetaan.</w:t>
      </w:r>
      <w:r w:rsidR="00845AC4" w:rsidRPr="00845AC4">
        <w:rPr>
          <w:color w:val="000000" w:themeColor="text1"/>
          <w:sz w:val="22"/>
        </w:rPr>
        <w:t xml:space="preserve">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Hoitotarvikkeiden tilaus Tyksin kautta.</w:t>
      </w:r>
    </w:p>
    <w:p w:rsidR="009F3B58" w:rsidRDefault="009F3B58" w:rsidP="00845AC4">
      <w:pPr>
        <w:tabs>
          <w:tab w:val="left" w:pos="5103"/>
          <w:tab w:val="left" w:pos="9923"/>
        </w:tabs>
        <w:spacing w:after="0"/>
        <w:ind w:right="-24"/>
        <w:rPr>
          <w:color w:val="000000" w:themeColor="text1"/>
          <w:sz w:val="22"/>
        </w:rPr>
      </w:pPr>
      <w:r>
        <w:rPr>
          <w:color w:val="000000" w:themeColor="text1"/>
          <w:sz w:val="22"/>
        </w:rPr>
        <w:t>Asukas saa itse päättää, ketä jalkahoitajaa ja kampaajaa haluaa käyttää. Hoita</w:t>
      </w:r>
      <w:r w:rsidR="00FF58D9">
        <w:rPr>
          <w:color w:val="000000" w:themeColor="text1"/>
          <w:sz w:val="22"/>
        </w:rPr>
        <w:t>ja</w:t>
      </w:r>
      <w:r>
        <w:rPr>
          <w:color w:val="000000" w:themeColor="text1"/>
          <w:sz w:val="22"/>
        </w:rPr>
        <w:t>t avustavat tarvittaessa näiden palvelujen saamisessa.</w:t>
      </w:r>
    </w:p>
    <w:p w:rsidR="00C15B83" w:rsidRDefault="00C15B83" w:rsidP="00845AC4">
      <w:pPr>
        <w:tabs>
          <w:tab w:val="left" w:pos="5103"/>
          <w:tab w:val="left" w:pos="9923"/>
        </w:tabs>
        <w:spacing w:after="0"/>
        <w:ind w:right="-24"/>
        <w:rPr>
          <w:color w:val="000000" w:themeColor="text1"/>
          <w:sz w:val="22"/>
        </w:rPr>
      </w:pPr>
    </w:p>
    <w:p w:rsidR="00C15B83" w:rsidRPr="00845AC4" w:rsidRDefault="00C15B83"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ASIAKASTURVALLISUUS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Palo- ja pelastusviranomaiset asettavat omat velvoitteensa edellyttämällä mm. poistumisturvallisuussuunnitelman. Lisäksi palo- ja onnettomuusriskeistä on ilmoitettava pelastusviranomaisille. Talossa on sprinklausjärjestelmä sekä ajantasainen turvallisuus- ja pelastussuunnitelma, joka päivitetään säännöllisesti vuosittain. Palohälytysjärjestelmän säännöllisen tarkastuksen tekee Talkkarit Oy x1/kk. Poistumisturvallisuus ja alkusammutusharjoitukset järjestetä</w:t>
      </w:r>
      <w:r w:rsidR="004F2913">
        <w:rPr>
          <w:color w:val="000000" w:themeColor="text1"/>
          <w:sz w:val="22"/>
        </w:rPr>
        <w:t>än henkilöstölle säännöllisesti vuosittain.</w:t>
      </w:r>
    </w:p>
    <w:p w:rsidR="00845AC4" w:rsidRPr="00845AC4" w:rsidRDefault="00845AC4" w:rsidP="00845AC4">
      <w:pPr>
        <w:rPr>
          <w:color w:val="000000" w:themeColor="text1"/>
          <w:sz w:val="22"/>
        </w:rPr>
      </w:pPr>
      <w:r w:rsidRPr="00845AC4">
        <w:rPr>
          <w:color w:val="000000" w:themeColor="text1"/>
          <w:sz w:val="22"/>
        </w:rPr>
        <w:t>Asiakasturvallisuutta varmistaa omalta osaltaan myös holhoustoimilain mukainen ilmoitusvelvollisuus maistraatille edunvalvonnan tarpeessa olevasta henkilöstä. Lisäksi henkilökunta on velvoitettu ilmoittamaan iäkkäästä henkilöstä, joka on ilmeisen kykenemätön huolehtimaan itsestään.</w:t>
      </w:r>
    </w:p>
    <w:p w:rsidR="00845AC4" w:rsidRPr="00845AC4" w:rsidRDefault="00845AC4" w:rsidP="00845AC4">
      <w:pPr>
        <w:rPr>
          <w:color w:val="000000" w:themeColor="text1"/>
          <w:sz w:val="22"/>
        </w:rPr>
      </w:pPr>
      <w:r w:rsidRPr="00845AC4">
        <w:rPr>
          <w:color w:val="000000" w:themeColor="text1"/>
          <w:sz w:val="22"/>
        </w:rPr>
        <w:t xml:space="preserve">Yksikössä on </w:t>
      </w:r>
      <w:r w:rsidR="00790AFA">
        <w:rPr>
          <w:color w:val="000000" w:themeColor="text1"/>
          <w:sz w:val="22"/>
        </w:rPr>
        <w:t>Miratel hoitajakutsu</w:t>
      </w:r>
      <w:r w:rsidRPr="00845AC4">
        <w:rPr>
          <w:color w:val="000000" w:themeColor="text1"/>
          <w:sz w:val="22"/>
        </w:rPr>
        <w:t xml:space="preserve">järjestelmä, jolla asiakkaat voivat kutsua hoitajia apuun tarvitessaan,. </w:t>
      </w:r>
    </w:p>
    <w:p w:rsidR="00845AC4" w:rsidRPr="00845AC4" w:rsidRDefault="00845AC4" w:rsidP="00845AC4">
      <w:pPr>
        <w:rPr>
          <w:color w:val="000000" w:themeColor="text1"/>
          <w:sz w:val="22"/>
        </w:rPr>
      </w:pPr>
      <w:r w:rsidRPr="00845AC4">
        <w:rPr>
          <w:color w:val="000000" w:themeColor="text1"/>
          <w:sz w:val="22"/>
        </w:rPr>
        <w:t>Henkilöstön työvuorosuunnittelussa otetaan huomioon työntekijän osaaminen ja kelpoisuus työhön. Vakituisessa työsuhteessa olevat täyttävät kaikki henkilöstölle asetetut kelpoisuuseh</w:t>
      </w:r>
      <w:r w:rsidR="00E425CA">
        <w:rPr>
          <w:color w:val="000000" w:themeColor="text1"/>
          <w:sz w:val="22"/>
        </w:rPr>
        <w:t>dot. Tervaskannossa</w:t>
      </w:r>
      <w:r w:rsidRPr="00845AC4">
        <w:rPr>
          <w:color w:val="000000" w:themeColor="text1"/>
          <w:sz w:val="22"/>
        </w:rPr>
        <w:t xml:space="preserve"> toteutuu STM:n ikäihmisten hoidon laatusuositusten henkilöstömitoitus.</w:t>
      </w:r>
      <w:r w:rsidR="005C4D9D">
        <w:rPr>
          <w:color w:val="000000" w:themeColor="text1"/>
          <w:sz w:val="22"/>
        </w:rPr>
        <w:t xml:space="preserve"> Mitoitus on tällä hetkellä 0,7</w:t>
      </w:r>
      <w:r w:rsidR="00436E08">
        <w:rPr>
          <w:color w:val="000000" w:themeColor="text1"/>
          <w:sz w:val="22"/>
        </w:rPr>
        <w:t>.</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HENKILÖSTÖ</w:t>
      </w:r>
      <w:r w:rsidRPr="00845AC4">
        <w:rPr>
          <w:rFonts w:eastAsiaTheme="majorEastAsia" w:cstheme="majorBidi"/>
          <w:bCs/>
          <w:color w:val="000000" w:themeColor="text1"/>
          <w:sz w:val="22"/>
        </w:rPr>
        <w:br/>
      </w:r>
    </w:p>
    <w:p w:rsidR="00845AC4" w:rsidRPr="00845AC4" w:rsidRDefault="00A610EB" w:rsidP="00845AC4">
      <w:pPr>
        <w:tabs>
          <w:tab w:val="left" w:pos="5103"/>
          <w:tab w:val="left" w:pos="9923"/>
        </w:tabs>
        <w:spacing w:after="0"/>
        <w:ind w:right="-24"/>
        <w:rPr>
          <w:color w:val="000000" w:themeColor="text1"/>
          <w:sz w:val="22"/>
        </w:rPr>
      </w:pPr>
      <w:r>
        <w:rPr>
          <w:color w:val="000000" w:themeColor="text1"/>
          <w:sz w:val="22"/>
        </w:rPr>
        <w:t>Tervaskannossa työskentelee 5</w:t>
      </w:r>
      <w:r w:rsidR="00845AC4" w:rsidRPr="00845AC4">
        <w:rPr>
          <w:color w:val="000000" w:themeColor="text1"/>
          <w:sz w:val="22"/>
        </w:rPr>
        <w:t xml:space="preserve"> sairaanhoitaja</w:t>
      </w:r>
      <w:r w:rsidR="005E4F9A">
        <w:rPr>
          <w:color w:val="000000" w:themeColor="text1"/>
          <w:sz w:val="22"/>
        </w:rPr>
        <w:t xml:space="preserve">a, joista 2 </w:t>
      </w:r>
      <w:r w:rsidR="00E038BD">
        <w:rPr>
          <w:color w:val="000000" w:themeColor="text1"/>
          <w:sz w:val="22"/>
        </w:rPr>
        <w:t xml:space="preserve"> </w:t>
      </w:r>
      <w:r w:rsidR="005E4F9A">
        <w:rPr>
          <w:color w:val="000000" w:themeColor="text1"/>
          <w:sz w:val="22"/>
        </w:rPr>
        <w:t xml:space="preserve">on </w:t>
      </w:r>
      <w:r w:rsidR="00845AC4" w:rsidRPr="00845AC4">
        <w:rPr>
          <w:color w:val="000000" w:themeColor="text1"/>
          <w:sz w:val="22"/>
        </w:rPr>
        <w:t xml:space="preserve"> tiimivastaa</w:t>
      </w:r>
      <w:r w:rsidR="005E4F9A">
        <w:rPr>
          <w:color w:val="000000" w:themeColor="text1"/>
          <w:sz w:val="22"/>
        </w:rPr>
        <w:t>van tehtävissä,</w:t>
      </w:r>
      <w:r w:rsidR="00845AC4" w:rsidRPr="00845AC4">
        <w:rPr>
          <w:color w:val="000000" w:themeColor="text1"/>
          <w:sz w:val="22"/>
        </w:rPr>
        <w:t xml:space="preserve"> </w:t>
      </w:r>
    </w:p>
    <w:p w:rsidR="00715D92" w:rsidRDefault="00E038BD" w:rsidP="00845AC4">
      <w:pPr>
        <w:tabs>
          <w:tab w:val="left" w:pos="5103"/>
          <w:tab w:val="left" w:pos="9923"/>
        </w:tabs>
        <w:spacing w:after="0"/>
        <w:ind w:right="-24"/>
        <w:rPr>
          <w:color w:val="000000" w:themeColor="text1"/>
          <w:sz w:val="22"/>
        </w:rPr>
      </w:pPr>
      <w:r>
        <w:rPr>
          <w:color w:val="000000" w:themeColor="text1"/>
          <w:sz w:val="22"/>
        </w:rPr>
        <w:t xml:space="preserve">Hoitajia on </w:t>
      </w:r>
      <w:r w:rsidR="00A610EB">
        <w:rPr>
          <w:color w:val="000000" w:themeColor="text1"/>
          <w:sz w:val="22"/>
        </w:rPr>
        <w:t>26</w:t>
      </w:r>
      <w:r w:rsidR="00715D92">
        <w:rPr>
          <w:color w:val="000000" w:themeColor="text1"/>
          <w:sz w:val="22"/>
        </w:rPr>
        <w:t xml:space="preserve"> ja hoitoapulaisia 8</w:t>
      </w:r>
      <w:r>
        <w:rPr>
          <w:color w:val="000000" w:themeColor="text1"/>
          <w:sz w:val="22"/>
        </w:rPr>
        <w:t xml:space="preserve">. </w:t>
      </w:r>
      <w:r w:rsidR="00715D92">
        <w:rPr>
          <w:color w:val="000000" w:themeColor="text1"/>
          <w:sz w:val="22"/>
        </w:rPr>
        <w:t xml:space="preserve">Osa hoiva-avustajista on hoitotyössä ja osa tekee välillistä hoitotyötä. Hoitajat eivät tee välillistä hoitotyötä. Tervaskannossa on oma viriketoiminnan ohjaaja, joka tekee 50% työaikaa.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Someron perusturvassa toimii varahenkilöjärjestelmä, joka vastaa ensisijaisesti henkilöstö lyhytaikaisiin poi</w:t>
      </w:r>
      <w:r w:rsidR="000F7AB4">
        <w:rPr>
          <w:color w:val="000000" w:themeColor="text1"/>
          <w:sz w:val="22"/>
        </w:rPr>
        <w:t xml:space="preserve">ssaoloihin. Lisäksi Tervaskannolla </w:t>
      </w:r>
      <w:r w:rsidRPr="00845AC4">
        <w:rPr>
          <w:color w:val="000000" w:themeColor="text1"/>
          <w:sz w:val="22"/>
        </w:rPr>
        <w:t xml:space="preserve"> on oma sijai</w:t>
      </w:r>
      <w:r w:rsidR="000F7AB4">
        <w:rPr>
          <w:color w:val="000000" w:themeColor="text1"/>
          <w:sz w:val="22"/>
        </w:rPr>
        <w:t>slista, josta huolehtii esimies</w:t>
      </w:r>
      <w:r w:rsidRPr="00845AC4">
        <w:rPr>
          <w:color w:val="000000" w:themeColor="text1"/>
          <w:sz w:val="22"/>
        </w:rPr>
        <w:t xml:space="preserve">. </w:t>
      </w:r>
      <w:r w:rsidR="000F7AB4">
        <w:rPr>
          <w:color w:val="000000" w:themeColor="text1"/>
          <w:sz w:val="22"/>
        </w:rPr>
        <w:t xml:space="preserve">Pitkäaikaiset sijaisuudet järjestää esimies. </w:t>
      </w:r>
      <w:r w:rsidRPr="00845AC4">
        <w:rPr>
          <w:color w:val="000000" w:themeColor="text1"/>
          <w:sz w:val="22"/>
        </w:rPr>
        <w:t>Esimiehen ollessa vapaalla, äkillisiä sijaisjärjes</w:t>
      </w:r>
      <w:r w:rsidR="000F7AB4">
        <w:rPr>
          <w:color w:val="000000" w:themeColor="text1"/>
          <w:sz w:val="22"/>
        </w:rPr>
        <w:t>telyjä hoitaa</w:t>
      </w:r>
      <w:r w:rsidRPr="00845AC4">
        <w:rPr>
          <w:color w:val="000000" w:themeColor="text1"/>
          <w:sz w:val="22"/>
        </w:rPr>
        <w:t xml:space="preserve"> muu henkilökunta. Pääsääntöisesti poissaolevan henkilön tilalle kutsutaan aina sijainen.</w:t>
      </w:r>
    </w:p>
    <w:p w:rsidR="00715D92" w:rsidRPr="00845AC4" w:rsidRDefault="00715D92" w:rsidP="00845AC4">
      <w:pPr>
        <w:tabs>
          <w:tab w:val="left" w:pos="5103"/>
          <w:tab w:val="left" w:pos="9923"/>
        </w:tabs>
        <w:spacing w:after="0"/>
        <w:ind w:right="-24"/>
        <w:rPr>
          <w:color w:val="000000" w:themeColor="text1"/>
          <w:sz w:val="22"/>
        </w:rPr>
      </w:pPr>
      <w:r>
        <w:rPr>
          <w:color w:val="000000" w:themeColor="text1"/>
          <w:sz w:val="22"/>
        </w:rPr>
        <w:t>Vuodesta 2022 alkaen on tarpeen vaatiessa käytetty sijaisuuksien täytössä myös yksityisiä henkilöstörekrytointifirmoja.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Henkilöstön rekrytointia ohjaavat työlainsäädäntö ja työehtosopimukset, joissa määritellään sekä työntekijöiden että työnantajien oikeudet ja velvollisuudet. Rekrytointia ohjaa laki sosiaalihuollon ammatillisen henkilöstöstä 817/2015 kelpoisuus vaatimuksista sekä laki terveydenhuollon ammatillisesta henkilöstöstä 28.6.94/55.9. Lisäksi henkilökunnalta edellytetään tartuntatautilain §48 mukainen rokotussuoja.</w:t>
      </w:r>
    </w:p>
    <w:p w:rsidR="00845AC4" w:rsidRPr="00845AC4" w:rsidRDefault="00400DEE" w:rsidP="00845AC4">
      <w:pPr>
        <w:rPr>
          <w:color w:val="000000" w:themeColor="text1"/>
          <w:sz w:val="22"/>
        </w:rPr>
      </w:pPr>
      <w:r>
        <w:rPr>
          <w:color w:val="000000" w:themeColor="text1"/>
          <w:sz w:val="22"/>
        </w:rPr>
        <w:t>Avoimiin työsuhteisiin</w:t>
      </w:r>
      <w:r w:rsidR="00845AC4" w:rsidRPr="00845AC4">
        <w:rPr>
          <w:color w:val="000000" w:themeColor="text1"/>
          <w:sz w:val="22"/>
        </w:rPr>
        <w:t xml:space="preserve"> on julkinen tai sisäinen hakumenettely. Hoitohenkilöstöä rekrytoitaessa tarkastetaan tutkintotodistukset sekä varmistetaan pätevyys JulkiTerhikki ja JulkiSuosikki - rekisteristä. Vuosilomasijaisuuksiin rekrytoidaan </w:t>
      </w:r>
      <w:r w:rsidR="004E3262">
        <w:rPr>
          <w:color w:val="000000" w:themeColor="text1"/>
          <w:sz w:val="22"/>
        </w:rPr>
        <w:t xml:space="preserve">myös </w:t>
      </w:r>
      <w:r w:rsidR="00845AC4" w:rsidRPr="00845AC4">
        <w:rPr>
          <w:color w:val="000000" w:themeColor="text1"/>
          <w:sz w:val="22"/>
        </w:rPr>
        <w:t>sosiaali- ja terveysalan opiskelijoita, jolloin vaaditaan opintosuoriteote. Henkilön valinn</w:t>
      </w:r>
      <w:r>
        <w:rPr>
          <w:color w:val="000000" w:themeColor="text1"/>
          <w:sz w:val="22"/>
        </w:rPr>
        <w:t>an vakinaiseen toimeen tekee</w:t>
      </w:r>
      <w:r w:rsidR="00845AC4" w:rsidRPr="00845AC4">
        <w:rPr>
          <w:color w:val="000000" w:themeColor="text1"/>
          <w:sz w:val="22"/>
        </w:rPr>
        <w:t xml:space="preserve"> perusturvan toimialajohtaja viran</w:t>
      </w:r>
      <w:r>
        <w:rPr>
          <w:color w:val="000000" w:themeColor="text1"/>
          <w:sz w:val="22"/>
        </w:rPr>
        <w:t>haltija</w:t>
      </w:r>
      <w:r w:rsidR="00845AC4" w:rsidRPr="00845AC4">
        <w:rPr>
          <w:color w:val="000000" w:themeColor="text1"/>
          <w:sz w:val="22"/>
        </w:rPr>
        <w:t xml:space="preserve">päätöksellä. </w:t>
      </w:r>
    </w:p>
    <w:p w:rsidR="00845AC4" w:rsidRPr="00845AC4" w:rsidRDefault="00845AC4" w:rsidP="00845AC4">
      <w:pPr>
        <w:rPr>
          <w:color w:val="000000" w:themeColor="text1"/>
          <w:sz w:val="22"/>
        </w:rPr>
      </w:pPr>
      <w:r w:rsidRPr="00845AC4">
        <w:rPr>
          <w:color w:val="000000" w:themeColor="text1"/>
          <w:sz w:val="22"/>
        </w:rPr>
        <w:t>Toimintayksikön hoito- ja hoivahenkilöstö perehdytetään asiakastyöhön, asiakastietojen käsittelyyn ja tietosuojaan sekä omavalvonnan toteuttamiseen. Sama koskee myös yksikössä työskenteleviä opiskelijoita ja pitkään töistä poissaolleita. Yksik</w:t>
      </w:r>
      <w:r w:rsidR="004E3262">
        <w:rPr>
          <w:color w:val="000000" w:themeColor="text1"/>
          <w:sz w:val="22"/>
        </w:rPr>
        <w:t xml:space="preserve">össä on oma perehdytysprosessi ja perehdytysvastaava. </w:t>
      </w:r>
      <w:r w:rsidRPr="00845AC4">
        <w:rPr>
          <w:color w:val="000000" w:themeColor="text1"/>
          <w:sz w:val="22"/>
        </w:rPr>
        <w:t>Jokainen yksikön työntekijä vastaa perehdytyksestä omalta osaltaan. Uusi työntekijä on myös itse velvollinen huolehtimaan, että kaikki perehdytyslomakkeessa olevat asiat on käyty läpi ja koko henkilöstö on velvollinen antamaan perehdytystä. Kun perehdytettävän kanssa on läpikäynyt kaikki lomakkeen asiat, hän palauttaa perehdytyslomakkeen esimiehelle allekirjoitettuna. Uusi työntekijä perehdytetään intranettiin jossa saatavilla kaupungi</w:t>
      </w:r>
      <w:r w:rsidR="009A2714">
        <w:rPr>
          <w:color w:val="000000" w:themeColor="text1"/>
          <w:sz w:val="22"/>
        </w:rPr>
        <w:t>n yleinen perehdytys materiaali</w:t>
      </w:r>
      <w:r w:rsidRPr="00845AC4">
        <w:rPr>
          <w:color w:val="000000" w:themeColor="text1"/>
          <w:sz w:val="22"/>
        </w:rPr>
        <w:t>. Henkilöstö suorittaa sähköisen Granite-tietoturvatestin.</w:t>
      </w:r>
    </w:p>
    <w:p w:rsidR="00845AC4" w:rsidRPr="00845AC4" w:rsidRDefault="00845AC4" w:rsidP="00845AC4">
      <w:pPr>
        <w:rPr>
          <w:color w:val="000000" w:themeColor="text1"/>
          <w:sz w:val="22"/>
        </w:rPr>
      </w:pPr>
      <w:r w:rsidRPr="00845AC4">
        <w:rPr>
          <w:color w:val="000000" w:themeColor="text1"/>
          <w:sz w:val="22"/>
        </w:rPr>
        <w:t xml:space="preserve">Esimies laatii yhdessä vanhustyön muiden esimiesten kanssa täydennyskoulutussuunnitelman seuraavalle vuodelle. Lisäksi henkilökunnalla on mahdollisuus päästä vaikuttamaan työoloihinsa kiinnostuksensa mukaisesti mm. työvuorolistojen suunnitteluun sekä koulutusten- ja vastuualueiden valintaan. Koulutussuunnitelma pohjautuu yksikön toiminnalle asetettuihin tavoitteisiin, toimintaan ja yksikön kehittymistarpeisiin.  Koulutuksia pyritään järjestämään yhteisesti koko perusturvan henkilökunnalle joko ulkopuolisen kouluttajan toimesta tai hyödyntämällä oman organisaation osaamista.  Lääkehoidon osaaminen varmistetaan Vsshp:n käytäntöjen mukaan LoVe –verkkotentein sekä osaamisen näytöin.  </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TOIMITILAT</w:t>
      </w:r>
    </w:p>
    <w:p w:rsidR="00845AC4" w:rsidRPr="00845AC4" w:rsidRDefault="00845AC4" w:rsidP="00845AC4">
      <w:pPr>
        <w:tabs>
          <w:tab w:val="left" w:pos="5103"/>
          <w:tab w:val="left" w:pos="9923"/>
        </w:tabs>
        <w:spacing w:after="0"/>
        <w:ind w:right="-24"/>
        <w:rPr>
          <w:color w:val="000000" w:themeColor="text1"/>
          <w:sz w:val="22"/>
        </w:rPr>
      </w:pPr>
    </w:p>
    <w:p w:rsidR="00F42A8D" w:rsidRDefault="00F42A8D" w:rsidP="00845AC4">
      <w:pPr>
        <w:tabs>
          <w:tab w:val="left" w:pos="5103"/>
          <w:tab w:val="left" w:pos="9923"/>
        </w:tabs>
        <w:spacing w:after="0"/>
        <w:ind w:right="-24"/>
        <w:rPr>
          <w:color w:val="000000" w:themeColor="text1"/>
          <w:sz w:val="22"/>
        </w:rPr>
      </w:pPr>
      <w:r>
        <w:rPr>
          <w:color w:val="000000" w:themeColor="text1"/>
          <w:sz w:val="22"/>
        </w:rPr>
        <w:t xml:space="preserve">Tervaskannossa on neljä kahden hengen huonetta </w:t>
      </w:r>
      <w:r w:rsidR="00A75D12">
        <w:rPr>
          <w:color w:val="000000" w:themeColor="text1"/>
          <w:sz w:val="22"/>
        </w:rPr>
        <w:t xml:space="preserve">ja </w:t>
      </w:r>
      <w:r>
        <w:rPr>
          <w:color w:val="000000" w:themeColor="text1"/>
          <w:sz w:val="22"/>
        </w:rPr>
        <w:t xml:space="preserve">38 yhden hengen huonetta. </w:t>
      </w:r>
      <w:r w:rsidR="00845AC4" w:rsidRPr="00845AC4">
        <w:rPr>
          <w:color w:val="000000" w:themeColor="text1"/>
          <w:sz w:val="22"/>
        </w:rPr>
        <w:t xml:space="preserve">Jokainen asukas saa sisustaa huoneensa mielensä mukaan. Yksikön puolesta huoneissa on </w:t>
      </w:r>
      <w:r>
        <w:rPr>
          <w:color w:val="000000" w:themeColor="text1"/>
          <w:sz w:val="22"/>
        </w:rPr>
        <w:t xml:space="preserve">sähkösäätöinen </w:t>
      </w:r>
      <w:r w:rsidR="00845AC4" w:rsidRPr="00845AC4">
        <w:rPr>
          <w:color w:val="000000" w:themeColor="text1"/>
          <w:sz w:val="22"/>
        </w:rPr>
        <w:t>sänky ja yöpöytä</w:t>
      </w:r>
      <w:r>
        <w:rPr>
          <w:color w:val="000000" w:themeColor="text1"/>
          <w:sz w:val="22"/>
        </w:rPr>
        <w:t>.</w:t>
      </w:r>
    </w:p>
    <w:p w:rsidR="00D31E93" w:rsidRDefault="00F42A8D" w:rsidP="00845AC4">
      <w:pPr>
        <w:tabs>
          <w:tab w:val="left" w:pos="5103"/>
          <w:tab w:val="left" w:pos="9923"/>
        </w:tabs>
        <w:spacing w:after="0"/>
        <w:ind w:right="-24"/>
        <w:rPr>
          <w:color w:val="000000" w:themeColor="text1"/>
          <w:sz w:val="22"/>
        </w:rPr>
      </w:pPr>
      <w:r>
        <w:rPr>
          <w:color w:val="000000" w:themeColor="text1"/>
          <w:sz w:val="22"/>
        </w:rPr>
        <w:t>K</w:t>
      </w:r>
      <w:r w:rsidR="00845AC4" w:rsidRPr="00845AC4">
        <w:rPr>
          <w:color w:val="000000" w:themeColor="text1"/>
          <w:sz w:val="22"/>
        </w:rPr>
        <w:t>aikkien käytössä</w:t>
      </w:r>
      <w:r>
        <w:rPr>
          <w:color w:val="000000" w:themeColor="text1"/>
          <w:sz w:val="22"/>
        </w:rPr>
        <w:t xml:space="preserve"> olevia yleisiä tiloja ovat oleskelutilat, päiväsalit ja terassit.</w:t>
      </w:r>
      <w:r w:rsidR="00D31E93">
        <w:rPr>
          <w:color w:val="000000" w:themeColor="text1"/>
          <w:sz w:val="22"/>
        </w:rPr>
        <w:t xml:space="preserve"> Sauna löytyy vain 2. kerroksesta, mutta se on kaikkien asukkaiden käytössä sopimuksen mukaan</w:t>
      </w:r>
      <w:r w:rsidR="00845AC4" w:rsidRPr="00845AC4">
        <w:rPr>
          <w:color w:val="000000" w:themeColor="text1"/>
          <w:sz w:val="22"/>
        </w:rPr>
        <w:t xml:space="preserve">. </w:t>
      </w:r>
      <w:r w:rsidR="00D31E93">
        <w:rPr>
          <w:color w:val="000000" w:themeColor="text1"/>
          <w:sz w:val="22"/>
        </w:rPr>
        <w:t>Erillisiä vierailuaikoja ei ole</w:t>
      </w:r>
      <w:r w:rsidR="00845AC4" w:rsidRPr="00845AC4">
        <w:rPr>
          <w:color w:val="000000" w:themeColor="text1"/>
          <w:sz w:val="22"/>
        </w:rPr>
        <w:t xml:space="preserve">. Mahdollisuus esim. saattohoidossa olevan asukkaan omaisen yöpymiseen pyritään </w:t>
      </w:r>
      <w:r w:rsidR="00D31E93">
        <w:rPr>
          <w:color w:val="000000" w:themeColor="text1"/>
          <w:sz w:val="22"/>
        </w:rPr>
        <w:t xml:space="preserve">toivottaessa </w:t>
      </w:r>
      <w:r w:rsidR="00845AC4" w:rsidRPr="00845AC4">
        <w:rPr>
          <w:color w:val="000000" w:themeColor="text1"/>
          <w:sz w:val="22"/>
        </w:rPr>
        <w:t>järjestämään.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Asiakkaat ovat vuokralla Someron kaupungilla, joten huone on vain heidän käytössään pidemmänkin poissaolon aikana.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TEKNOLOGISET RATKAISUT</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Henkilökunnan ja asiakkaiden turvallisuudesta huolehditaan erilaisilla kulunvalvontakameroilla sekä hälytys- ja kutsulaitteilla. </w:t>
      </w:r>
      <w:r w:rsidR="00E26A81">
        <w:rPr>
          <w:color w:val="000000" w:themeColor="text1"/>
          <w:sz w:val="22"/>
        </w:rPr>
        <w:t>Lääkkeenjakohuonei</w:t>
      </w:r>
      <w:r w:rsidRPr="00845AC4">
        <w:rPr>
          <w:color w:val="000000" w:themeColor="text1"/>
          <w:sz w:val="22"/>
        </w:rPr>
        <w:t>ssa on kameravalvonta, jonka tallentaja on kaupungintalolla ja kameratallenteita voi takautuvasti käydä tarkistamassa.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Yksikön ulko-</w:t>
      </w:r>
      <w:r w:rsidR="001E336F">
        <w:rPr>
          <w:color w:val="000000" w:themeColor="text1"/>
          <w:sz w:val="22"/>
        </w:rPr>
        <w:t>ovi sulkeutuu iltaisin klo 20:00</w:t>
      </w:r>
      <w:r w:rsidRPr="00845AC4">
        <w:rPr>
          <w:color w:val="000000" w:themeColor="text1"/>
          <w:sz w:val="22"/>
        </w:rPr>
        <w:t>.  Ovikelloa soittamalla pääsee sisään, kun yksikön ul</w:t>
      </w:r>
      <w:r w:rsidR="001E336F">
        <w:rPr>
          <w:color w:val="000000" w:themeColor="text1"/>
          <w:sz w:val="22"/>
        </w:rPr>
        <w:t>ko-ovi on lukossa</w:t>
      </w:r>
      <w:r w:rsidRPr="00845AC4">
        <w:rPr>
          <w:color w:val="000000" w:themeColor="text1"/>
          <w:sz w:val="22"/>
        </w:rPr>
        <w:t xml:space="preserve">. </w:t>
      </w:r>
    </w:p>
    <w:p w:rsidR="004A6F1D" w:rsidRDefault="001E336F" w:rsidP="00845AC4">
      <w:pPr>
        <w:tabs>
          <w:tab w:val="left" w:pos="5103"/>
          <w:tab w:val="left" w:pos="9923"/>
        </w:tabs>
        <w:spacing w:after="0"/>
        <w:ind w:right="-24"/>
        <w:rPr>
          <w:color w:val="000000" w:themeColor="text1"/>
          <w:sz w:val="22"/>
        </w:rPr>
      </w:pPr>
      <w:r>
        <w:rPr>
          <w:color w:val="000000" w:themeColor="text1"/>
          <w:sz w:val="22"/>
        </w:rPr>
        <w:t>Asukashuoneissa on käytössä Miratel -hoitaja</w:t>
      </w:r>
      <w:r w:rsidR="00845AC4" w:rsidRPr="00845AC4">
        <w:rPr>
          <w:color w:val="000000" w:themeColor="text1"/>
          <w:sz w:val="22"/>
        </w:rPr>
        <w:t>kutsujärjestelmä, joka mahdollistaa, että asiakas voi kutsua hoitajaa hoitajakutsu rannekkeesta. Asiakkaan omahoitaja varmistaa kutsulaitteiden toimivuuden säännöllisesti.</w:t>
      </w:r>
    </w:p>
    <w:p w:rsidR="00E53113" w:rsidRDefault="00E53113" w:rsidP="00845AC4">
      <w:pPr>
        <w:tabs>
          <w:tab w:val="left" w:pos="5103"/>
          <w:tab w:val="left" w:pos="9923"/>
        </w:tabs>
        <w:spacing w:after="0"/>
        <w:ind w:right="-24"/>
        <w:rPr>
          <w:color w:val="000000" w:themeColor="text1"/>
          <w:sz w:val="22"/>
        </w:rPr>
      </w:pPr>
      <w:r>
        <w:rPr>
          <w:color w:val="000000" w:themeColor="text1"/>
          <w:sz w:val="22"/>
        </w:rPr>
        <w:t>Ongelmatilanteissa auttaa Someron talkkarit Oy tai Miratel-huolto.</w:t>
      </w:r>
    </w:p>
    <w:p w:rsidR="004A6F1D" w:rsidRDefault="004A6F1D" w:rsidP="00845AC4">
      <w:pPr>
        <w:tabs>
          <w:tab w:val="left" w:pos="5103"/>
          <w:tab w:val="left" w:pos="9923"/>
        </w:tabs>
        <w:spacing w:after="0"/>
        <w:ind w:right="-24"/>
        <w:rPr>
          <w:color w:val="000000" w:themeColor="text1"/>
          <w:sz w:val="22"/>
        </w:rPr>
      </w:pPr>
    </w:p>
    <w:p w:rsidR="00845AC4" w:rsidRPr="00845AC4" w:rsidRDefault="004A6F1D" w:rsidP="00845AC4">
      <w:pPr>
        <w:tabs>
          <w:tab w:val="left" w:pos="5103"/>
          <w:tab w:val="left" w:pos="9923"/>
        </w:tabs>
        <w:spacing w:after="0"/>
        <w:ind w:right="-24"/>
        <w:rPr>
          <w:color w:val="000000" w:themeColor="text1"/>
          <w:sz w:val="22"/>
        </w:rPr>
      </w:pPr>
      <w:r>
        <w:rPr>
          <w:color w:val="000000" w:themeColor="text1"/>
          <w:sz w:val="22"/>
        </w:rPr>
        <w:t>Hoitajien turvallisuuden lisäämiseksi on muistisairaiden yksikössä Tyynekodissa hälytysranneke, jolla saa apua nopeasti viereisestä Toivokodista.</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Laitteet ja koneet huolletaan ja kalibroidaan ohjeiden mukaan. </w:t>
      </w:r>
      <w:r w:rsidR="004E3262">
        <w:rPr>
          <w:color w:val="000000" w:themeColor="text1"/>
          <w:sz w:val="22"/>
        </w:rPr>
        <w:t>Syksyllä 2022 otetaan käyttöön IDR-laiterekisteri.</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Happipullon vaihdoista huolehtii Talkkarit Oy. Huollot kirjataan huoltolistaan.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ASIAKAS- JA POTILASTIETOJEN KÄSITTELY</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lainmukainen asiakkaiden informointi.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Asiakkaan suostumus ja tietojen käyttötarkoitus määrittävät eri toimijoiden oikeuksia käyttää eri rekistereihin kirjattuja asiakas- ja potilastietoja. </w:t>
      </w:r>
      <w:r w:rsidR="004F2535">
        <w:rPr>
          <w:color w:val="000000" w:themeColor="text1"/>
          <w:sz w:val="22"/>
        </w:rPr>
        <w:t>Perusturvaan on nimetty tietosuoja</w:t>
      </w:r>
      <w:r w:rsidRPr="00845AC4">
        <w:rPr>
          <w:color w:val="000000" w:themeColor="text1"/>
          <w:sz w:val="22"/>
        </w:rPr>
        <w:t xml:space="preserve">vastaava joka osaltaan vastaa tietosuojan seurannasta ja </w:t>
      </w:r>
      <w:r w:rsidR="005F0467">
        <w:rPr>
          <w:color w:val="000000" w:themeColor="text1"/>
          <w:sz w:val="22"/>
        </w:rPr>
        <w:t>valvonnasta ohjeistuksen mukaan ( e</w:t>
      </w:r>
      <w:r w:rsidRPr="00845AC4">
        <w:rPr>
          <w:color w:val="000000" w:themeColor="text1"/>
          <w:sz w:val="22"/>
        </w:rPr>
        <w:t>sim</w:t>
      </w:r>
      <w:r w:rsidR="005F0467">
        <w:rPr>
          <w:color w:val="000000" w:themeColor="text1"/>
          <w:sz w:val="22"/>
        </w:rPr>
        <w:t xml:space="preserve">erkiksi </w:t>
      </w:r>
      <w:r w:rsidRPr="00845AC4">
        <w:rPr>
          <w:color w:val="000000" w:themeColor="text1"/>
          <w:sz w:val="22"/>
        </w:rPr>
        <w:t xml:space="preserve"> lokitietojen seuraaminen</w:t>
      </w:r>
      <w:r w:rsidR="005F0467">
        <w:rPr>
          <w:color w:val="000000" w:themeColor="text1"/>
          <w:sz w:val="22"/>
        </w:rPr>
        <w:t xml:space="preserve"> säännöllisesti )</w:t>
      </w:r>
      <w:r w:rsidRPr="00845AC4">
        <w:rPr>
          <w:color w:val="000000" w:themeColor="text1"/>
          <w:sz w:val="22"/>
        </w:rPr>
        <w:t xml:space="preserve">.   Henkilöstön käyttöoikeuksia potilastietoihin on rajattu toimenkuvan mukaan. Käyttöoikeus on voimassa vain työsuhteen ajan. Esimies vastaa käyttöoikeuksien päättymisen ilmoittamisesta tietohallintoon.  </w:t>
      </w:r>
      <w:r w:rsidR="00800D8C">
        <w:rPr>
          <w:color w:val="000000" w:themeColor="text1"/>
          <w:sz w:val="22"/>
        </w:rPr>
        <w:t>Henkilöstö suorittaa Granite tietoturvan ja tietosuojan peruskurssin verkkokurssina.</w:t>
      </w:r>
    </w:p>
    <w:p w:rsidR="00845AC4" w:rsidRPr="00845AC4" w:rsidRDefault="007F3BD7" w:rsidP="00845AC4">
      <w:pPr>
        <w:tabs>
          <w:tab w:val="left" w:pos="5103"/>
          <w:tab w:val="left" w:pos="9923"/>
        </w:tabs>
        <w:spacing w:after="0"/>
        <w:ind w:right="-24"/>
        <w:rPr>
          <w:color w:val="000000" w:themeColor="text1"/>
          <w:sz w:val="22"/>
        </w:rPr>
      </w:pPr>
      <w:r>
        <w:rPr>
          <w:color w:val="000000" w:themeColor="text1"/>
          <w:sz w:val="22"/>
        </w:rPr>
        <w:t>Perehdytyksessä huolehditaan</w:t>
      </w:r>
      <w:r w:rsidR="00C500B3">
        <w:rPr>
          <w:color w:val="000000" w:themeColor="text1"/>
          <w:sz w:val="22"/>
        </w:rPr>
        <w:t xml:space="preserve"> tietosuojan</w:t>
      </w:r>
      <w:r w:rsidR="00845AC4" w:rsidRPr="00845AC4">
        <w:rPr>
          <w:color w:val="000000" w:themeColor="text1"/>
          <w:sz w:val="22"/>
        </w:rPr>
        <w:t xml:space="preserve"> ja salassapi</w:t>
      </w:r>
      <w:r w:rsidR="00C500B3">
        <w:rPr>
          <w:color w:val="000000" w:themeColor="text1"/>
          <w:sz w:val="22"/>
        </w:rPr>
        <w:t>don osaamiseen</w:t>
      </w:r>
      <w:r w:rsidR="00845AC4" w:rsidRPr="00845AC4">
        <w:rPr>
          <w:color w:val="000000" w:themeColor="text1"/>
          <w:sz w:val="22"/>
        </w:rPr>
        <w:t xml:space="preserve"> tietohallinnon ja kaupungin ohjeistuksen mukaan. Työntekijä allekirjoittaa salassapito asiakirjan sekä käyttöoikeus sitoumuksen tietojärjes</w:t>
      </w:r>
      <w:r w:rsidR="00C500B3">
        <w:rPr>
          <w:color w:val="000000" w:themeColor="text1"/>
          <w:sz w:val="22"/>
        </w:rPr>
        <w:t>telmiin sekä p</w:t>
      </w:r>
      <w:r w:rsidR="00845AC4" w:rsidRPr="00845AC4">
        <w:rPr>
          <w:color w:val="000000" w:themeColor="text1"/>
          <w:sz w:val="22"/>
        </w:rPr>
        <w:t xml:space="preserve">erehtyy intranetissa oleviin tietohallinnon ohjeistuksiin tietoturvasta ja tietosuojasta.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Rekisteriseloste on nähtävillä yksikössä. Kaikki asukkaat informoidaan yhteisestä potilasrekisteristä, sähköisestä lääkemääräyksestä ja kansallisesta sähköisestä potilasarkist</w:t>
      </w:r>
      <w:r w:rsidR="00725A24">
        <w:rPr>
          <w:color w:val="000000" w:themeColor="text1"/>
          <w:sz w:val="22"/>
        </w:rPr>
        <w:t>osta suullisesti sekä kirjallisesti</w:t>
      </w: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Tietosuojavastaavan nimi ja yhteystiedot</w:t>
      </w:r>
      <w:r w:rsidR="00725A24">
        <w:rPr>
          <w:color w:val="000000" w:themeColor="text1"/>
          <w:sz w:val="22"/>
        </w:rPr>
        <w:t>:</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Päivi Tamminen 044 7792620, Raila Hakamäki 040 126840</w:t>
      </w:r>
    </w:p>
    <w:p w:rsidR="00845AC4" w:rsidRPr="00845AC4" w:rsidRDefault="00845AC4" w:rsidP="00845AC4">
      <w:pPr>
        <w:tabs>
          <w:tab w:val="left" w:pos="5103"/>
          <w:tab w:val="left" w:pos="9923"/>
        </w:tabs>
        <w:spacing w:after="0"/>
        <w:ind w:right="-24"/>
        <w:rPr>
          <w:color w:val="000000" w:themeColor="text1"/>
          <w:sz w:val="22"/>
        </w:rPr>
      </w:pPr>
    </w:p>
    <w:p w:rsidR="0091231E" w:rsidRPr="0091231E" w:rsidRDefault="00845AC4" w:rsidP="0091231E">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YHTEE</w:t>
      </w:r>
      <w:r w:rsidR="0091231E">
        <w:rPr>
          <w:rFonts w:eastAsiaTheme="majorEastAsia" w:cstheme="majorBidi"/>
          <w:b/>
          <w:bCs/>
          <w:color w:val="000000" w:themeColor="text1"/>
          <w:sz w:val="22"/>
        </w:rPr>
        <w:t>NVETO KEHITTÄMISSUUNNITELMASTA</w:t>
      </w:r>
      <w:r w:rsidR="0091231E">
        <w:rPr>
          <w:rFonts w:eastAsiaTheme="majorEastAsia" w:cstheme="majorBidi"/>
          <w:b/>
          <w:bCs/>
          <w:color w:val="000000" w:themeColor="text1"/>
          <w:sz w:val="22"/>
        </w:rPr>
        <w:br/>
      </w:r>
      <w:r w:rsidR="0091231E" w:rsidRPr="0091231E">
        <w:rPr>
          <w:rFonts w:cs="Arial"/>
          <w:b/>
          <w:sz w:val="22"/>
        </w:rPr>
        <w:t xml:space="preserve"> </w:t>
      </w:r>
    </w:p>
    <w:p w:rsidR="0091231E" w:rsidRDefault="0091231E" w:rsidP="00557458">
      <w:pPr>
        <w:autoSpaceDE w:val="0"/>
        <w:autoSpaceDN w:val="0"/>
        <w:adjustRightInd w:val="0"/>
        <w:spacing w:after="0" w:line="240" w:lineRule="auto"/>
        <w:rPr>
          <w:rFonts w:cs="Arial"/>
          <w:sz w:val="22"/>
        </w:rPr>
      </w:pPr>
      <w:r w:rsidRPr="0091231E">
        <w:rPr>
          <w:rFonts w:cs="Arial"/>
          <w:sz w:val="22"/>
        </w:rPr>
        <w:t xml:space="preserve">Henkilöstöresurssin </w:t>
      </w:r>
      <w:r w:rsidR="00431272">
        <w:rPr>
          <w:rFonts w:cs="Arial"/>
          <w:sz w:val="22"/>
        </w:rPr>
        <w:t xml:space="preserve">ylläpitäminen ja </w:t>
      </w:r>
      <w:r w:rsidRPr="0091231E">
        <w:rPr>
          <w:rFonts w:cs="Arial"/>
          <w:sz w:val="22"/>
        </w:rPr>
        <w:t>lisääminen</w:t>
      </w:r>
      <w:r w:rsidR="007C4814">
        <w:rPr>
          <w:rFonts w:cs="Arial"/>
          <w:sz w:val="22"/>
        </w:rPr>
        <w:t xml:space="preserve"> on välttämätöntä</w:t>
      </w:r>
      <w:r w:rsidRPr="0091231E">
        <w:rPr>
          <w:rFonts w:cs="Arial"/>
          <w:sz w:val="22"/>
        </w:rPr>
        <w:t xml:space="preserve"> </w:t>
      </w:r>
      <w:r w:rsidR="00557458">
        <w:rPr>
          <w:rFonts w:cs="Arial"/>
          <w:sz w:val="22"/>
        </w:rPr>
        <w:t xml:space="preserve">lähivuosina </w:t>
      </w:r>
      <w:r w:rsidR="00431272">
        <w:rPr>
          <w:rFonts w:cs="Arial"/>
          <w:sz w:val="22"/>
        </w:rPr>
        <w:t>(laatu ja</w:t>
      </w:r>
      <w:r w:rsidRPr="0091231E">
        <w:rPr>
          <w:rFonts w:cs="Arial"/>
          <w:sz w:val="22"/>
        </w:rPr>
        <w:t xml:space="preserve"> määrä) johtuen </w:t>
      </w:r>
      <w:r w:rsidR="00431272">
        <w:rPr>
          <w:rFonts w:cs="Arial"/>
          <w:sz w:val="22"/>
        </w:rPr>
        <w:t xml:space="preserve">asukkaiden raskashoitoisuudesta ja lain määräämistä mitoituksista. </w:t>
      </w:r>
      <w:r w:rsidR="00557458">
        <w:rPr>
          <w:rFonts w:cs="Arial"/>
          <w:sz w:val="22"/>
        </w:rPr>
        <w:t xml:space="preserve"> </w:t>
      </w:r>
      <w:r w:rsidR="007C4814">
        <w:rPr>
          <w:rFonts w:cs="Arial"/>
          <w:sz w:val="22"/>
        </w:rPr>
        <w:t>Vanhuspalvelulain mukaise</w:t>
      </w:r>
      <w:r w:rsidR="00431272">
        <w:rPr>
          <w:rFonts w:cs="Arial"/>
          <w:sz w:val="22"/>
        </w:rPr>
        <w:t>e</w:t>
      </w:r>
      <w:r w:rsidR="007C4814">
        <w:rPr>
          <w:rFonts w:cs="Arial"/>
          <w:sz w:val="22"/>
        </w:rPr>
        <w:t>n mitoitukse</w:t>
      </w:r>
      <w:r w:rsidR="00431272">
        <w:rPr>
          <w:rFonts w:cs="Arial"/>
          <w:sz w:val="22"/>
        </w:rPr>
        <w:t>e</w:t>
      </w:r>
      <w:r w:rsidR="007C4814">
        <w:rPr>
          <w:rFonts w:cs="Arial"/>
          <w:sz w:val="22"/>
        </w:rPr>
        <w:t xml:space="preserve">n </w:t>
      </w:r>
      <w:r w:rsidR="00431272">
        <w:rPr>
          <w:rFonts w:cs="Arial"/>
          <w:sz w:val="22"/>
        </w:rPr>
        <w:t>0,7 päästiin ensimmäisen kerran kevään 2022 laskennassa.</w:t>
      </w:r>
    </w:p>
    <w:p w:rsidR="00557458" w:rsidRPr="0091231E" w:rsidRDefault="00557458" w:rsidP="00557458">
      <w:pPr>
        <w:autoSpaceDE w:val="0"/>
        <w:autoSpaceDN w:val="0"/>
        <w:adjustRightInd w:val="0"/>
        <w:spacing w:after="0" w:line="240" w:lineRule="auto"/>
        <w:rPr>
          <w:rFonts w:cs="Arial"/>
          <w:sz w:val="22"/>
        </w:rPr>
      </w:pPr>
      <w:r>
        <w:rPr>
          <w:rFonts w:cs="Arial"/>
          <w:sz w:val="22"/>
        </w:rPr>
        <w:t>Tehostetun palveluasumisen paikkojen säilyttämi</w:t>
      </w:r>
      <w:r w:rsidR="005B7CF9">
        <w:rPr>
          <w:rFonts w:cs="Arial"/>
          <w:sz w:val="22"/>
        </w:rPr>
        <w:t xml:space="preserve">nen ja saatavuuden parantaminen liittyy tavoitteeseen, että Somerolle rakennetaan uusi palvelutalo, jossa tulee olemaan </w:t>
      </w:r>
      <w:r w:rsidR="005D3BAB">
        <w:rPr>
          <w:rFonts w:cs="Arial"/>
          <w:sz w:val="22"/>
        </w:rPr>
        <w:t>noin</w:t>
      </w:r>
      <w:r w:rsidR="005B7CF9">
        <w:rPr>
          <w:rFonts w:cs="Arial"/>
          <w:sz w:val="22"/>
        </w:rPr>
        <w:t xml:space="preserve"> </w:t>
      </w:r>
      <w:r w:rsidR="005D3BAB">
        <w:rPr>
          <w:rFonts w:cs="Arial"/>
          <w:sz w:val="22"/>
        </w:rPr>
        <w:t>60</w:t>
      </w:r>
      <w:r w:rsidR="005B7CF9">
        <w:rPr>
          <w:rFonts w:cs="Arial"/>
          <w:sz w:val="22"/>
        </w:rPr>
        <w:t xml:space="preserve"> asukaspaikkaa.</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Tervaskannon toimintajärjestelmien yhtenäistäminen ja ajantasaistaminen muiden yksiköi</w:t>
      </w:r>
      <w:r w:rsidR="005D1810">
        <w:rPr>
          <w:rFonts w:cs="Arial"/>
          <w:sz w:val="22"/>
        </w:rPr>
        <w:t xml:space="preserve">den kanssa on tarpeen, koska Tervaskanto on jäänyt jälkeen yksityistämissuunnitelman takia </w:t>
      </w:r>
      <w:r w:rsidR="0036101E">
        <w:rPr>
          <w:rFonts w:cs="Arial"/>
          <w:sz w:val="22"/>
        </w:rPr>
        <w:t xml:space="preserve"> </w:t>
      </w:r>
      <w:r w:rsidR="005D1810">
        <w:rPr>
          <w:rFonts w:cs="Arial"/>
          <w:sz w:val="22"/>
        </w:rPr>
        <w:t>( joka ei toteutunut ).</w:t>
      </w:r>
      <w:r w:rsidR="00BA5FEF">
        <w:rPr>
          <w:rFonts w:cs="Arial"/>
          <w:sz w:val="22"/>
        </w:rPr>
        <w:t xml:space="preserve"> Tavoite on edennyt vuoden 2022 aikana.</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Omahoitajajärjestelmämallin toiminnan varmistaminen</w:t>
      </w:r>
      <w:r w:rsidR="0036101E">
        <w:rPr>
          <w:rFonts w:cs="Arial"/>
          <w:sz w:val="22"/>
        </w:rPr>
        <w:t xml:space="preserve"> on jatkuvaa.</w:t>
      </w:r>
    </w:p>
    <w:p w:rsidR="0091231E" w:rsidRPr="0091231E" w:rsidRDefault="0036101E" w:rsidP="00557458">
      <w:pPr>
        <w:autoSpaceDE w:val="0"/>
        <w:autoSpaceDN w:val="0"/>
        <w:adjustRightInd w:val="0"/>
        <w:spacing w:after="0" w:line="240" w:lineRule="auto"/>
        <w:rPr>
          <w:rFonts w:cs="Arial"/>
          <w:sz w:val="22"/>
        </w:rPr>
      </w:pPr>
      <w:r>
        <w:rPr>
          <w:rFonts w:cs="Arial"/>
          <w:sz w:val="22"/>
        </w:rPr>
        <w:t>SHQS-laatujärjestelmä</w:t>
      </w:r>
      <w:r w:rsidR="0091231E" w:rsidRPr="0091231E">
        <w:rPr>
          <w:rFonts w:cs="Arial"/>
          <w:sz w:val="22"/>
        </w:rPr>
        <w:t xml:space="preserve"> </w:t>
      </w:r>
      <w:r w:rsidR="00D8112B">
        <w:rPr>
          <w:rFonts w:cs="Arial"/>
          <w:sz w:val="22"/>
        </w:rPr>
        <w:t xml:space="preserve">on otettu käyttöön ja siinä esiintulevat </w:t>
      </w:r>
      <w:r>
        <w:rPr>
          <w:rFonts w:cs="Arial"/>
          <w:sz w:val="22"/>
        </w:rPr>
        <w:t>puutteet otetaan kehittämiskohteiksi.</w:t>
      </w:r>
      <w:r w:rsidR="0091231E" w:rsidRPr="0091231E">
        <w:rPr>
          <w:rFonts w:cs="Arial"/>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HYVÄKSYMINEN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Paikka ja päiväys</w:t>
      </w:r>
      <w:r w:rsidR="00FB6D68">
        <w:rPr>
          <w:color w:val="000000" w:themeColor="text1"/>
          <w:sz w:val="22"/>
        </w:rPr>
        <w:t xml:space="preserve">   </w:t>
      </w:r>
    </w:p>
    <w:p w:rsidR="00845AC4" w:rsidRPr="00845AC4" w:rsidRDefault="00D8112B" w:rsidP="00845AC4">
      <w:pPr>
        <w:tabs>
          <w:tab w:val="left" w:pos="5103"/>
          <w:tab w:val="left" w:pos="9923"/>
        </w:tabs>
        <w:spacing w:after="0"/>
        <w:ind w:right="-24"/>
        <w:rPr>
          <w:color w:val="000000" w:themeColor="text1"/>
          <w:sz w:val="22"/>
        </w:rPr>
      </w:pPr>
      <w:r>
        <w:rPr>
          <w:color w:val="000000" w:themeColor="text1"/>
          <w:sz w:val="22"/>
        </w:rPr>
        <w:t>Somerolla 13.10</w:t>
      </w:r>
      <w:r w:rsidR="008E3C35">
        <w:rPr>
          <w:color w:val="000000" w:themeColor="text1"/>
          <w:sz w:val="22"/>
        </w:rPr>
        <w:t>.</w:t>
      </w:r>
      <w:r>
        <w:rPr>
          <w:color w:val="000000" w:themeColor="text1"/>
          <w:sz w:val="22"/>
        </w:rPr>
        <w:t>2022</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CD1374" w:rsidRDefault="00845AC4" w:rsidP="00845AC4">
      <w:pPr>
        <w:tabs>
          <w:tab w:val="left" w:pos="5103"/>
          <w:tab w:val="left" w:pos="9923"/>
        </w:tabs>
        <w:spacing w:after="0"/>
        <w:ind w:right="-24"/>
        <w:rPr>
          <w:b/>
          <w:color w:val="000000" w:themeColor="text1"/>
          <w:sz w:val="22"/>
        </w:rPr>
      </w:pPr>
      <w:r w:rsidRPr="00CD1374">
        <w:rPr>
          <w:b/>
          <w:color w:val="000000" w:themeColor="text1"/>
          <w:sz w:val="22"/>
        </w:rPr>
        <w:t>Allekirjoitus</w:t>
      </w:r>
    </w:p>
    <w:p w:rsidR="00FB6D68" w:rsidRPr="00CD1374" w:rsidRDefault="00CD1374" w:rsidP="00845AC4">
      <w:pPr>
        <w:tabs>
          <w:tab w:val="left" w:pos="5103"/>
          <w:tab w:val="left" w:pos="9923"/>
        </w:tabs>
        <w:spacing w:after="0"/>
        <w:ind w:right="-24"/>
        <w:rPr>
          <w:rFonts w:ascii="Bradley Hand ITC" w:hAnsi="Bradley Hand ITC"/>
          <w:b/>
          <w:color w:val="000000" w:themeColor="text1"/>
          <w:sz w:val="28"/>
          <w:szCs w:val="28"/>
        </w:rPr>
      </w:pPr>
      <w:r w:rsidRPr="00CD1374">
        <w:rPr>
          <w:rFonts w:ascii="Bradley Hand ITC" w:hAnsi="Bradley Hand ITC"/>
          <w:b/>
          <w:color w:val="000000" w:themeColor="text1"/>
          <w:sz w:val="28"/>
          <w:szCs w:val="28"/>
        </w:rPr>
        <w:t>Mervi Uutela</w:t>
      </w:r>
    </w:p>
    <w:p w:rsidR="00FB6D68" w:rsidRPr="00845AC4" w:rsidRDefault="00FB6D68" w:rsidP="00845AC4">
      <w:pPr>
        <w:tabs>
          <w:tab w:val="left" w:pos="5103"/>
          <w:tab w:val="left" w:pos="9923"/>
        </w:tabs>
        <w:spacing w:after="0"/>
        <w:ind w:right="-24"/>
        <w:rPr>
          <w:color w:val="000000" w:themeColor="text1"/>
          <w:sz w:val="22"/>
        </w:rPr>
      </w:pPr>
    </w:p>
    <w:p w:rsidR="00845AC4" w:rsidRPr="00845AC4" w:rsidRDefault="00D8112B" w:rsidP="00845AC4">
      <w:pPr>
        <w:tabs>
          <w:tab w:val="left" w:pos="5103"/>
          <w:tab w:val="left" w:pos="9923"/>
        </w:tabs>
        <w:spacing w:after="0" w:line="240" w:lineRule="auto"/>
        <w:ind w:right="-24"/>
        <w:rPr>
          <w:color w:val="000000" w:themeColor="text1"/>
          <w:sz w:val="22"/>
        </w:rPr>
      </w:pPr>
      <w:r>
        <w:rPr>
          <w:color w:val="000000" w:themeColor="text1"/>
          <w:sz w:val="22"/>
        </w:rPr>
        <w:t>palveluasumisen esimies Mervi Uutela</w:t>
      </w: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bookmarkEnd w:id="0"/>
    <w:p w:rsidR="00C15235" w:rsidRDefault="00C15235" w:rsidP="00A1454D">
      <w:pPr>
        <w:spacing w:after="0" w:line="240" w:lineRule="auto"/>
      </w:pPr>
      <w:r>
        <w:t xml:space="preserve"> </w:t>
      </w:r>
    </w:p>
    <w:sectPr w:rsidR="00C15235" w:rsidSect="001726D6">
      <w:headerReference w:type="default" r:id="rId8"/>
      <w:footerReference w:type="default" r:id="rId9"/>
      <w:headerReference w:type="first" r:id="rId10"/>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97" w:rsidRDefault="00363797" w:rsidP="00506FB3">
      <w:r>
        <w:separator/>
      </w:r>
    </w:p>
  </w:endnote>
  <w:endnote w:type="continuationSeparator" w:id="0">
    <w:p w:rsidR="00363797" w:rsidRDefault="00363797"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1214"/>
      <w:docPartObj>
        <w:docPartGallery w:val="Page Numbers (Bottom of Page)"/>
        <w:docPartUnique/>
      </w:docPartObj>
    </w:sdtPr>
    <w:sdtEndPr/>
    <w:sdtContent>
      <w:p w:rsidR="0080673F" w:rsidRDefault="0080673F">
        <w:pPr>
          <w:pStyle w:val="Alatunniste"/>
          <w:jc w:val="right"/>
        </w:pPr>
        <w:r>
          <w:fldChar w:fldCharType="begin"/>
        </w:r>
        <w:r>
          <w:instrText>PAGE   \* MERGEFORMAT</w:instrText>
        </w:r>
        <w:r>
          <w:fldChar w:fldCharType="separate"/>
        </w:r>
        <w:r w:rsidR="00E11714">
          <w:rPr>
            <w:noProof/>
          </w:rPr>
          <w:t>1</w:t>
        </w:r>
        <w:r>
          <w:fldChar w:fldCharType="end"/>
        </w:r>
      </w:p>
    </w:sdtContent>
  </w:sdt>
  <w:p w:rsidR="0080673F" w:rsidRDefault="0080673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97" w:rsidRDefault="00363797" w:rsidP="00506FB3">
      <w:r>
        <w:separator/>
      </w:r>
    </w:p>
  </w:footnote>
  <w:footnote w:type="continuationSeparator" w:id="0">
    <w:p w:rsidR="00363797" w:rsidRDefault="00363797"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3F" w:rsidRPr="00557853" w:rsidRDefault="0080673F" w:rsidP="001726D6">
    <w:pPr>
      <w:pStyle w:val="Yltunniste"/>
      <w:tabs>
        <w:tab w:val="clear" w:pos="4819"/>
        <w:tab w:val="clear" w:pos="9638"/>
      </w:tabs>
      <w:jc w:val="both"/>
      <w:rPr>
        <w:rFonts w:cstheme="minorHAnsi"/>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Pr="00557853">
      <w:rPr>
        <w:rFonts w:cstheme="minorHAnsi"/>
      </w:rPr>
      <w:t>ASIAKIRJAN NIMI</w:t>
    </w:r>
    <w:r w:rsidRPr="00557853">
      <w:rPr>
        <w:rFonts w:cstheme="minorHAnsi"/>
      </w:rPr>
      <w:tab/>
    </w:r>
    <w:r w:rsidRPr="00557853">
      <w:rPr>
        <w:rFonts w:cstheme="minorHAnsi"/>
      </w:rPr>
      <w:tab/>
    </w:r>
  </w:p>
  <w:p w:rsidR="0080673F" w:rsidRDefault="0080673F" w:rsidP="00BD7F6D">
    <w:pPr>
      <w:pStyle w:val="Yltunniste"/>
      <w:tabs>
        <w:tab w:val="clear" w:pos="4819"/>
        <w:tab w:val="clear" w:pos="9638"/>
      </w:tabs>
      <w:jc w:val="both"/>
      <w:rPr>
        <w:rFonts w:cstheme="minorHAnsi"/>
      </w:rPr>
    </w:pPr>
  </w:p>
  <w:p w:rsidR="0080673F" w:rsidRDefault="0080673F">
    <w:pPr>
      <w:pStyle w:val="Yltunniste"/>
    </w:pPr>
    <w:r>
      <w:rPr>
        <w:rFonts w:cstheme="minorHAnsi"/>
      </w:rPr>
      <w:t>27.5.2020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3F" w:rsidRDefault="0080673F"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0673F" w:rsidRPr="008F5858" w:rsidRDefault="0080673F"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BB04A4"/>
    <w:multiLevelType w:val="hybridMultilevel"/>
    <w:tmpl w:val="72D85846"/>
    <w:lvl w:ilvl="0" w:tplc="BD6C8406">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21E37"/>
    <w:rsid w:val="00047324"/>
    <w:rsid w:val="00061FA2"/>
    <w:rsid w:val="000934BB"/>
    <w:rsid w:val="000A7D62"/>
    <w:rsid w:val="000F7AB4"/>
    <w:rsid w:val="00155AA8"/>
    <w:rsid w:val="001726D6"/>
    <w:rsid w:val="001B2DB7"/>
    <w:rsid w:val="001C0E03"/>
    <w:rsid w:val="001D65F7"/>
    <w:rsid w:val="001E336F"/>
    <w:rsid w:val="0020690B"/>
    <w:rsid w:val="002261C3"/>
    <w:rsid w:val="002309D5"/>
    <w:rsid w:val="00253BA0"/>
    <w:rsid w:val="00266643"/>
    <w:rsid w:val="002B2DD7"/>
    <w:rsid w:val="002C2BEC"/>
    <w:rsid w:val="0036101E"/>
    <w:rsid w:val="00361ED4"/>
    <w:rsid w:val="00363797"/>
    <w:rsid w:val="003A3202"/>
    <w:rsid w:val="003C59CE"/>
    <w:rsid w:val="003D3BF8"/>
    <w:rsid w:val="00400DEE"/>
    <w:rsid w:val="00410442"/>
    <w:rsid w:val="00431272"/>
    <w:rsid w:val="00436E08"/>
    <w:rsid w:val="00441116"/>
    <w:rsid w:val="00455038"/>
    <w:rsid w:val="00490041"/>
    <w:rsid w:val="00494B8E"/>
    <w:rsid w:val="004A6F1D"/>
    <w:rsid w:val="004D6982"/>
    <w:rsid w:val="004E3262"/>
    <w:rsid w:val="004F2535"/>
    <w:rsid w:val="004F2913"/>
    <w:rsid w:val="00504B3C"/>
    <w:rsid w:val="00506FB3"/>
    <w:rsid w:val="0055647A"/>
    <w:rsid w:val="005570BC"/>
    <w:rsid w:val="00557458"/>
    <w:rsid w:val="00557853"/>
    <w:rsid w:val="00587733"/>
    <w:rsid w:val="005A71AD"/>
    <w:rsid w:val="005B7CF9"/>
    <w:rsid w:val="005C33C9"/>
    <w:rsid w:val="005C4D9D"/>
    <w:rsid w:val="005D1810"/>
    <w:rsid w:val="005D3BAB"/>
    <w:rsid w:val="005E4F9A"/>
    <w:rsid w:val="005F0467"/>
    <w:rsid w:val="006209A5"/>
    <w:rsid w:val="006C3D91"/>
    <w:rsid w:val="006E0FE0"/>
    <w:rsid w:val="00715D92"/>
    <w:rsid w:val="007220A3"/>
    <w:rsid w:val="00725A24"/>
    <w:rsid w:val="00740C6B"/>
    <w:rsid w:val="00790AFA"/>
    <w:rsid w:val="007A55EC"/>
    <w:rsid w:val="007B56EC"/>
    <w:rsid w:val="007C4814"/>
    <w:rsid w:val="007F3BD7"/>
    <w:rsid w:val="007F548F"/>
    <w:rsid w:val="00800D8C"/>
    <w:rsid w:val="0080673F"/>
    <w:rsid w:val="008260F0"/>
    <w:rsid w:val="008267E0"/>
    <w:rsid w:val="00836772"/>
    <w:rsid w:val="00845AC4"/>
    <w:rsid w:val="008810DB"/>
    <w:rsid w:val="00884570"/>
    <w:rsid w:val="008A00EB"/>
    <w:rsid w:val="008A2128"/>
    <w:rsid w:val="008E3C35"/>
    <w:rsid w:val="008F1CE2"/>
    <w:rsid w:val="008F5858"/>
    <w:rsid w:val="008F58DA"/>
    <w:rsid w:val="0091231E"/>
    <w:rsid w:val="00935A45"/>
    <w:rsid w:val="0096113F"/>
    <w:rsid w:val="0097079F"/>
    <w:rsid w:val="009903EA"/>
    <w:rsid w:val="00990F89"/>
    <w:rsid w:val="009A2714"/>
    <w:rsid w:val="009A381F"/>
    <w:rsid w:val="009A7339"/>
    <w:rsid w:val="009E273E"/>
    <w:rsid w:val="009F3B58"/>
    <w:rsid w:val="009F7555"/>
    <w:rsid w:val="00A1454D"/>
    <w:rsid w:val="00A420D4"/>
    <w:rsid w:val="00A445EF"/>
    <w:rsid w:val="00A610EB"/>
    <w:rsid w:val="00A75D12"/>
    <w:rsid w:val="00A8581E"/>
    <w:rsid w:val="00AA08C9"/>
    <w:rsid w:val="00AA46FA"/>
    <w:rsid w:val="00AE24C1"/>
    <w:rsid w:val="00AE4C40"/>
    <w:rsid w:val="00AF309D"/>
    <w:rsid w:val="00AF35E2"/>
    <w:rsid w:val="00B0662F"/>
    <w:rsid w:val="00B25722"/>
    <w:rsid w:val="00B45ABF"/>
    <w:rsid w:val="00BA4773"/>
    <w:rsid w:val="00BA5FEF"/>
    <w:rsid w:val="00BB5166"/>
    <w:rsid w:val="00BC5F54"/>
    <w:rsid w:val="00BD5D30"/>
    <w:rsid w:val="00BD7F6D"/>
    <w:rsid w:val="00BF4FB8"/>
    <w:rsid w:val="00C1011C"/>
    <w:rsid w:val="00C1189E"/>
    <w:rsid w:val="00C15235"/>
    <w:rsid w:val="00C15B83"/>
    <w:rsid w:val="00C164F8"/>
    <w:rsid w:val="00C2693E"/>
    <w:rsid w:val="00C44166"/>
    <w:rsid w:val="00C500B3"/>
    <w:rsid w:val="00C90F29"/>
    <w:rsid w:val="00CA3F8A"/>
    <w:rsid w:val="00CB2CCD"/>
    <w:rsid w:val="00CC31AD"/>
    <w:rsid w:val="00CC70C4"/>
    <w:rsid w:val="00CD1374"/>
    <w:rsid w:val="00CF4055"/>
    <w:rsid w:val="00D31E93"/>
    <w:rsid w:val="00D41189"/>
    <w:rsid w:val="00D512DE"/>
    <w:rsid w:val="00D741E1"/>
    <w:rsid w:val="00D8112B"/>
    <w:rsid w:val="00DB5DA0"/>
    <w:rsid w:val="00DC788F"/>
    <w:rsid w:val="00DD2B5F"/>
    <w:rsid w:val="00DE5426"/>
    <w:rsid w:val="00DE64BD"/>
    <w:rsid w:val="00DE6535"/>
    <w:rsid w:val="00DF3F3F"/>
    <w:rsid w:val="00DF4470"/>
    <w:rsid w:val="00E038BD"/>
    <w:rsid w:val="00E11714"/>
    <w:rsid w:val="00E26A81"/>
    <w:rsid w:val="00E425CA"/>
    <w:rsid w:val="00E53113"/>
    <w:rsid w:val="00E65D39"/>
    <w:rsid w:val="00E74A90"/>
    <w:rsid w:val="00E860C9"/>
    <w:rsid w:val="00E9479C"/>
    <w:rsid w:val="00EA3959"/>
    <w:rsid w:val="00EF4854"/>
    <w:rsid w:val="00F03C88"/>
    <w:rsid w:val="00F35E09"/>
    <w:rsid w:val="00F42A8D"/>
    <w:rsid w:val="00F44D02"/>
    <w:rsid w:val="00F5216C"/>
    <w:rsid w:val="00F830DF"/>
    <w:rsid w:val="00FA0578"/>
    <w:rsid w:val="00FA2771"/>
    <w:rsid w:val="00FB1215"/>
    <w:rsid w:val="00FB6D68"/>
    <w:rsid w:val="00FC56BE"/>
    <w:rsid w:val="00FD720A"/>
    <w:rsid w:val="00FF58D9"/>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2998"/>
  <w15:docId w15:val="{D88E7B52-76DC-453A-97FA-99CF6A29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845AC4"/>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9A95-5431-4910-B90A-52C6550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2896</Words>
  <Characters>23458</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Uutela Mervi</cp:lastModifiedBy>
  <cp:revision>20</cp:revision>
  <cp:lastPrinted>2021-05-18T08:08:00Z</cp:lastPrinted>
  <dcterms:created xsi:type="dcterms:W3CDTF">2021-05-05T10:42:00Z</dcterms:created>
  <dcterms:modified xsi:type="dcterms:W3CDTF">2022-10-13T14:08:00Z</dcterms:modified>
</cp:coreProperties>
</file>